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2F" w:rsidRPr="009A4624" w:rsidRDefault="00F8122F" w:rsidP="00F508E1">
      <w:pPr>
        <w:tabs>
          <w:tab w:val="left" w:pos="709"/>
        </w:tabs>
        <w:outlineLvl w:val="0"/>
        <w:rPr>
          <w:rFonts w:ascii="Arial" w:hAnsi="Arial" w:cs="Arial"/>
          <w:b/>
          <w:sz w:val="16"/>
          <w:szCs w:val="16"/>
        </w:rPr>
      </w:pPr>
    </w:p>
    <w:p w:rsidR="00F8122F" w:rsidRPr="00627595" w:rsidRDefault="00F8122F" w:rsidP="00F508E1">
      <w:pPr>
        <w:tabs>
          <w:tab w:val="left" w:pos="709"/>
        </w:tabs>
        <w:jc w:val="center"/>
        <w:outlineLvl w:val="0"/>
        <w:rPr>
          <w:rFonts w:ascii="Arial" w:hAnsi="Arial" w:cs="Arial"/>
          <w:b/>
        </w:rPr>
      </w:pPr>
    </w:p>
    <w:p w:rsidR="00C0196A" w:rsidRPr="00627595" w:rsidRDefault="00C0196A" w:rsidP="00F508E1">
      <w:pPr>
        <w:tabs>
          <w:tab w:val="left" w:pos="709"/>
        </w:tabs>
        <w:jc w:val="center"/>
        <w:rPr>
          <w:rFonts w:ascii="Arial" w:hAnsi="Arial" w:cs="Arial"/>
        </w:rPr>
      </w:pPr>
    </w:p>
    <w:p w:rsidR="00DE7EEB" w:rsidRPr="0078003A" w:rsidRDefault="00DE7EEB" w:rsidP="00F508E1">
      <w:pPr>
        <w:tabs>
          <w:tab w:val="left" w:pos="709"/>
        </w:tabs>
        <w:jc w:val="center"/>
        <w:rPr>
          <w:rFonts w:ascii="Arial" w:hAnsi="Arial" w:cs="Arial"/>
          <w:b/>
          <w:sz w:val="56"/>
          <w:szCs w:val="56"/>
        </w:rPr>
      </w:pPr>
      <w:r>
        <w:rPr>
          <w:rFonts w:ascii="Arial" w:hAnsi="Arial"/>
          <w:noProof/>
          <w:lang w:val="de-CH" w:eastAsia="de-CH"/>
        </w:rPr>
        <w:drawing>
          <wp:inline distT="0" distB="0" distL="0" distR="0" wp14:anchorId="2F3AD59E" wp14:editId="7F21DF8B">
            <wp:extent cx="1492301" cy="15708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7684" cy="1576508"/>
                    </a:xfrm>
                    <a:prstGeom prst="rect">
                      <a:avLst/>
                    </a:prstGeom>
                  </pic:spPr>
                </pic:pic>
              </a:graphicData>
            </a:graphic>
          </wp:inline>
        </w:drawing>
      </w: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523E8" w:rsidP="00D369E8">
      <w:pPr>
        <w:tabs>
          <w:tab w:val="left" w:pos="709"/>
        </w:tabs>
        <w:jc w:val="center"/>
        <w:rPr>
          <w:rFonts w:ascii="Arial" w:hAnsi="Arial" w:cs="Arial"/>
          <w:b/>
          <w:sz w:val="56"/>
          <w:szCs w:val="56"/>
        </w:rPr>
      </w:pPr>
      <w:r>
        <w:rPr>
          <w:rFonts w:ascii="Arial" w:hAnsi="Arial"/>
          <w:b/>
          <w:sz w:val="56"/>
          <w:szCs w:val="56"/>
        </w:rPr>
        <w:t xml:space="preserve">Statuto del Comune patriziale di ... </w:t>
      </w: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rPr>
          <w:rFonts w:ascii="Arial" w:hAnsi="Arial" w:cs="Arial"/>
          <w:b/>
          <w:sz w:val="40"/>
          <w:szCs w:val="40"/>
        </w:rPr>
      </w:pPr>
    </w:p>
    <w:p w:rsidR="003E5593" w:rsidRDefault="003E5593" w:rsidP="00F508E1">
      <w:pPr>
        <w:tabs>
          <w:tab w:val="left" w:pos="709"/>
        </w:tabs>
        <w:jc w:val="center"/>
        <w:rPr>
          <w:rFonts w:ascii="Arial" w:hAnsi="Arial" w:cs="Arial"/>
          <w:b/>
          <w:sz w:val="28"/>
          <w:szCs w:val="28"/>
        </w:rPr>
      </w:pPr>
    </w:p>
    <w:p w:rsidR="00980060" w:rsidRDefault="00D523E8" w:rsidP="00F508E1">
      <w:pPr>
        <w:tabs>
          <w:tab w:val="left" w:pos="709"/>
        </w:tabs>
        <w:jc w:val="center"/>
        <w:rPr>
          <w:rFonts w:ascii="Arial" w:hAnsi="Arial" w:cs="Arial"/>
          <w:b/>
          <w:sz w:val="28"/>
          <w:szCs w:val="28"/>
        </w:rPr>
      </w:pPr>
      <w:r>
        <w:rPr>
          <w:rFonts w:ascii="Arial" w:hAnsi="Arial"/>
          <w:b/>
          <w:sz w:val="28"/>
          <w:szCs w:val="28"/>
        </w:rPr>
        <w:t>Statuto modello per comuni patriziali</w:t>
      </w:r>
    </w:p>
    <w:p w:rsidR="00DE7EEB" w:rsidRPr="00980060" w:rsidRDefault="00980060" w:rsidP="00F508E1">
      <w:pPr>
        <w:tabs>
          <w:tab w:val="left" w:pos="709"/>
        </w:tabs>
        <w:jc w:val="center"/>
        <w:rPr>
          <w:rFonts w:ascii="Arial" w:hAnsi="Arial" w:cs="Arial"/>
          <w:b/>
          <w:sz w:val="20"/>
          <w:szCs w:val="20"/>
        </w:rPr>
      </w:pPr>
      <w:r>
        <w:rPr>
          <w:rFonts w:ascii="Arial" w:hAnsi="Arial"/>
          <w:sz w:val="20"/>
          <w:szCs w:val="20"/>
        </w:rPr>
        <w:t>(esempio di regolamentazione)</w:t>
      </w:r>
      <w:r>
        <w:rPr>
          <w:rFonts w:ascii="Arial" w:hAnsi="Arial"/>
          <w:b/>
          <w:sz w:val="20"/>
          <w:szCs w:val="20"/>
        </w:rPr>
        <w:t xml:space="preserve"> </w:t>
      </w:r>
      <w:r>
        <w:rPr>
          <w:rFonts w:ascii="Arial" w:hAnsi="Arial"/>
          <w:b/>
          <w:sz w:val="20"/>
          <w:szCs w:val="20"/>
        </w:rPr>
        <w:br/>
      </w:r>
    </w:p>
    <w:p w:rsidR="00FC7075" w:rsidRPr="0078003A" w:rsidRDefault="00FC7075" w:rsidP="00F508E1">
      <w:pPr>
        <w:tabs>
          <w:tab w:val="left" w:pos="709"/>
        </w:tabs>
        <w:jc w:val="center"/>
        <w:rPr>
          <w:rFonts w:ascii="Arial" w:hAnsi="Arial" w:cs="Arial"/>
          <w:b/>
          <w:sz w:val="28"/>
          <w:szCs w:val="28"/>
        </w:rPr>
      </w:pPr>
    </w:p>
    <w:p w:rsidR="00C0196A" w:rsidRPr="001C4E60" w:rsidRDefault="00DE7EEB" w:rsidP="001C4E60">
      <w:pPr>
        <w:tabs>
          <w:tab w:val="left" w:pos="709"/>
        </w:tabs>
        <w:jc w:val="center"/>
        <w:rPr>
          <w:rFonts w:ascii="Arial" w:hAnsi="Arial" w:cs="Arial"/>
          <w:b/>
          <w:sz w:val="28"/>
          <w:szCs w:val="28"/>
        </w:rPr>
      </w:pPr>
      <w:r>
        <w:rPr>
          <w:rFonts w:ascii="Arial" w:hAnsi="Arial"/>
          <w:b/>
          <w:sz w:val="28"/>
          <w:szCs w:val="28"/>
        </w:rPr>
        <w:t>Stato: luglio 2020</w:t>
      </w:r>
      <w:r>
        <w:rPr>
          <w:rFonts w:ascii="Arial" w:hAnsi="Arial"/>
          <w:b/>
          <w:sz w:val="28"/>
          <w:szCs w:val="28"/>
        </w:rPr>
        <w:br/>
      </w:r>
    </w:p>
    <w:p w:rsidR="00C0196A" w:rsidRPr="0078003A" w:rsidRDefault="00C0196A" w:rsidP="00F508E1">
      <w:pPr>
        <w:tabs>
          <w:tab w:val="left" w:pos="709"/>
        </w:tabs>
        <w:jc w:val="center"/>
        <w:outlineLvl w:val="0"/>
        <w:rPr>
          <w:rFonts w:ascii="Arial" w:hAnsi="Arial" w:cs="Arial"/>
          <w:b/>
        </w:rPr>
      </w:pPr>
    </w:p>
    <w:p w:rsidR="00C0196A" w:rsidRPr="0078003A" w:rsidRDefault="00C0196A" w:rsidP="00F508E1">
      <w:pPr>
        <w:tabs>
          <w:tab w:val="left" w:pos="709"/>
        </w:tabs>
        <w:jc w:val="center"/>
        <w:outlineLvl w:val="0"/>
        <w:rPr>
          <w:rFonts w:ascii="Arial" w:hAnsi="Arial" w:cs="Arial"/>
          <w:b/>
        </w:rPr>
      </w:pPr>
    </w:p>
    <w:p w:rsidR="00EF6236" w:rsidRDefault="00EF6236">
      <w:pPr>
        <w:rPr>
          <w:color w:val="1F497D" w:themeColor="text2"/>
          <w:sz w:val="22"/>
          <w:szCs w:val="22"/>
        </w:rPr>
      </w:pPr>
      <w:bookmarkStart w:id="0" w:name="_Toc517862758"/>
      <w:bookmarkStart w:id="1" w:name="_Toc517862807"/>
      <w:r>
        <w:br w:type="page"/>
      </w:r>
    </w:p>
    <w:p w:rsidR="00712CF8" w:rsidRPr="00712CF8" w:rsidRDefault="00712CF8" w:rsidP="00712CF8">
      <w:pPr>
        <w:tabs>
          <w:tab w:val="left" w:pos="709"/>
        </w:tabs>
        <w:jc w:val="both"/>
        <w:outlineLvl w:val="0"/>
        <w:rPr>
          <w:color w:val="1F497D" w:themeColor="text2"/>
          <w:sz w:val="22"/>
          <w:szCs w:val="22"/>
        </w:rPr>
      </w:pPr>
    </w:p>
    <w:p w:rsidR="00967AE1" w:rsidRPr="0028174A" w:rsidRDefault="00967AE1" w:rsidP="0028174A">
      <w:pPr>
        <w:pStyle w:val="TitelGross"/>
        <w:ind w:left="426" w:hanging="284"/>
        <w:rPr>
          <w:sz w:val="24"/>
          <w:szCs w:val="24"/>
        </w:rPr>
      </w:pPr>
      <w:bookmarkStart w:id="2" w:name="_Toc56606482"/>
      <w:r>
        <w:rPr>
          <w:sz w:val="24"/>
          <w:szCs w:val="24"/>
        </w:rPr>
        <w:t>Disposizioni generali</w:t>
      </w:r>
      <w:bookmarkEnd w:id="0"/>
      <w:bookmarkEnd w:id="1"/>
      <w:bookmarkEnd w:id="2"/>
    </w:p>
    <w:p w:rsidR="00967AE1" w:rsidRPr="0078003A" w:rsidRDefault="00967AE1" w:rsidP="00F508E1">
      <w:pPr>
        <w:tabs>
          <w:tab w:val="left" w:pos="709"/>
        </w:tabs>
        <w:rPr>
          <w:rFonts w:ascii="Arial" w:hAnsi="Arial" w:cs="Arial"/>
          <w:sz w:val="20"/>
          <w:szCs w:val="20"/>
        </w:rPr>
      </w:pPr>
    </w:p>
    <w:p w:rsidR="00967AE1" w:rsidRPr="0028174A" w:rsidRDefault="007143F2" w:rsidP="0028174A">
      <w:pPr>
        <w:pStyle w:val="TitelArtikel"/>
      </w:pPr>
      <w:bookmarkStart w:id="3" w:name="_Toc56606483"/>
      <w:r>
        <w:t>Comune patriziale</w:t>
      </w:r>
      <w:bookmarkEnd w:id="3"/>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F7369F"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vertAlign w:val="superscript"/>
        </w:rPr>
        <w:tab/>
      </w:r>
      <w:r>
        <w:rPr>
          <w:rFonts w:ascii="Arial" w:hAnsi="Arial"/>
          <w:sz w:val="20"/>
          <w:szCs w:val="20"/>
        </w:rPr>
        <w:t xml:space="preserve">Il Comune patriziale di [nome] è composto dai cittadini patrizi domiciliati nel Comune politico di [nome]. Esso è un ente di diritto pubblico. </w:t>
      </w:r>
    </w:p>
    <w:p w:rsidR="00313653" w:rsidRPr="0078003A" w:rsidRDefault="00313653" w:rsidP="00DD1DB9">
      <w:pPr>
        <w:tabs>
          <w:tab w:val="left" w:pos="284"/>
          <w:tab w:val="left" w:pos="709"/>
          <w:tab w:val="left" w:pos="2552"/>
        </w:tabs>
        <w:jc w:val="both"/>
        <w:rPr>
          <w:rFonts w:ascii="Arial" w:hAnsi="Arial" w:cs="Arial"/>
          <w:sz w:val="20"/>
          <w:szCs w:val="20"/>
        </w:rPr>
      </w:pPr>
    </w:p>
    <w:p w:rsidR="00D952C3" w:rsidRPr="0078003A" w:rsidRDefault="00D952C3" w:rsidP="00DD1DB9">
      <w:pPr>
        <w:tabs>
          <w:tab w:val="left" w:pos="284"/>
          <w:tab w:val="left" w:pos="709"/>
          <w:tab w:val="left" w:pos="2552"/>
        </w:tabs>
        <w:jc w:val="both"/>
        <w:rPr>
          <w:rFonts w:ascii="Arial" w:hAnsi="Arial" w:cs="Arial"/>
          <w:sz w:val="20"/>
          <w:szCs w:val="20"/>
        </w:rPr>
      </w:pPr>
    </w:p>
    <w:p w:rsidR="00967AE1" w:rsidRPr="003E5593" w:rsidRDefault="00967AE1" w:rsidP="0028174A">
      <w:pPr>
        <w:pStyle w:val="TitelArtikel"/>
      </w:pPr>
      <w:bookmarkStart w:id="4" w:name="_Toc56606484"/>
      <w:r>
        <w:t>Autonomia</w:t>
      </w:r>
      <w:bookmarkEnd w:id="4"/>
    </w:p>
    <w:p w:rsidR="008E4FDE" w:rsidRPr="0078003A" w:rsidRDefault="008E4FDE" w:rsidP="00DD1DB9">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vertAlign w:val="superscript"/>
        </w:rPr>
        <w:tab/>
      </w:r>
      <w:r>
        <w:rPr>
          <w:rFonts w:ascii="Arial" w:hAnsi="Arial"/>
          <w:sz w:val="20"/>
          <w:szCs w:val="20"/>
        </w:rPr>
        <w:t>Nei limiti posti dal diritto cantonale il comune patriziale ha diritto all'autonomia amministrativa.</w:t>
      </w:r>
    </w:p>
    <w:p w:rsidR="00967AE1" w:rsidRPr="0078003A" w:rsidRDefault="00967AE1" w:rsidP="00234668">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Esso emana le prescrizioni necessarie per adempiere i propri compiti. </w:t>
      </w:r>
    </w:p>
    <w:p w:rsidR="00967AE1" w:rsidRPr="0078003A" w:rsidRDefault="00967AE1" w:rsidP="00DD1DB9">
      <w:pPr>
        <w:tabs>
          <w:tab w:val="left" w:pos="284"/>
          <w:tab w:val="left" w:pos="709"/>
          <w:tab w:val="left" w:pos="2552"/>
        </w:tabs>
        <w:jc w:val="both"/>
        <w:rPr>
          <w:rFonts w:ascii="Arial" w:hAnsi="Arial" w:cs="Arial"/>
          <w:sz w:val="20"/>
          <w:szCs w:val="20"/>
        </w:rPr>
      </w:pPr>
    </w:p>
    <w:p w:rsidR="00D952C3" w:rsidRPr="0078003A" w:rsidRDefault="00D952C3" w:rsidP="00F508E1">
      <w:pPr>
        <w:tabs>
          <w:tab w:val="left" w:pos="709"/>
          <w:tab w:val="left" w:pos="2552"/>
        </w:tabs>
        <w:jc w:val="both"/>
        <w:rPr>
          <w:rFonts w:ascii="Arial" w:hAnsi="Arial" w:cs="Arial"/>
          <w:sz w:val="20"/>
          <w:szCs w:val="20"/>
        </w:rPr>
      </w:pPr>
    </w:p>
    <w:p w:rsidR="00967AE1" w:rsidRPr="0078003A" w:rsidRDefault="00967AE1" w:rsidP="0028174A">
      <w:pPr>
        <w:pStyle w:val="TitelArtikel"/>
      </w:pPr>
      <w:bookmarkStart w:id="5" w:name="_Toc56606485"/>
      <w:r>
        <w:t>Compiti</w:t>
      </w:r>
      <w:bookmarkEnd w:id="5"/>
    </w:p>
    <w:p w:rsidR="008E4FDE" w:rsidRPr="0078003A" w:rsidRDefault="008E4FD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comune patriziale adempie i compiti che gli sono stati assegnati dal diritto cantonale e quelli da esso scelti.</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F36CBE" w:rsidRPr="00F36CBE" w:rsidRDefault="007529AA" w:rsidP="00F36CBE">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In particolare esso decide in merito:</w:t>
      </w:r>
    </w:p>
    <w:p w:rsidR="00F36CBE" w:rsidRPr="00F36CBE" w:rsidRDefault="00F36CBE" w:rsidP="00F36CBE">
      <w:pPr>
        <w:numPr>
          <w:ilvl w:val="0"/>
          <w:numId w:val="10"/>
        </w:numPr>
        <w:tabs>
          <w:tab w:val="left" w:pos="284"/>
        </w:tabs>
        <w:jc w:val="both"/>
        <w:rPr>
          <w:rFonts w:ascii="Arial" w:hAnsi="Arial" w:cs="Arial"/>
          <w:sz w:val="20"/>
          <w:szCs w:val="20"/>
        </w:rPr>
      </w:pPr>
      <w:r>
        <w:rPr>
          <w:rFonts w:ascii="Arial" w:hAnsi="Arial"/>
          <w:sz w:val="20"/>
          <w:szCs w:val="20"/>
        </w:rPr>
        <w:t>alla concessione dell'attinenza comunale;</w:t>
      </w:r>
    </w:p>
    <w:p w:rsidR="00F36CBE" w:rsidRPr="00F36CBE" w:rsidRDefault="00F36CBE" w:rsidP="00F36CBE">
      <w:pPr>
        <w:numPr>
          <w:ilvl w:val="0"/>
          <w:numId w:val="10"/>
        </w:numPr>
        <w:tabs>
          <w:tab w:val="left" w:pos="284"/>
        </w:tabs>
        <w:jc w:val="both"/>
        <w:rPr>
          <w:rFonts w:ascii="Arial" w:hAnsi="Arial" w:cs="Arial"/>
          <w:sz w:val="20"/>
          <w:szCs w:val="20"/>
        </w:rPr>
      </w:pPr>
      <w:r>
        <w:rPr>
          <w:rFonts w:ascii="Arial" w:hAnsi="Arial"/>
          <w:sz w:val="20"/>
          <w:szCs w:val="20"/>
        </w:rPr>
        <w:t>all'amministrazione del proprio patrimonio;</w:t>
      </w:r>
    </w:p>
    <w:p w:rsidR="00F36CBE" w:rsidRDefault="001E5261" w:rsidP="00F36CBE">
      <w:pPr>
        <w:numPr>
          <w:ilvl w:val="0"/>
          <w:numId w:val="10"/>
        </w:numPr>
        <w:tabs>
          <w:tab w:val="left" w:pos="284"/>
        </w:tabs>
        <w:jc w:val="both"/>
        <w:rPr>
          <w:rFonts w:ascii="Arial" w:hAnsi="Arial" w:cs="Arial"/>
          <w:sz w:val="20"/>
          <w:szCs w:val="20"/>
        </w:rPr>
      </w:pPr>
      <w:r>
        <w:rPr>
          <w:rFonts w:ascii="Arial" w:hAnsi="Arial"/>
          <w:sz w:val="20"/>
          <w:szCs w:val="20"/>
        </w:rPr>
        <w:t>all'autorizzazione al prelievo di mezzi dal conto dei ricavi delle vendite di terreno;</w:t>
      </w:r>
    </w:p>
    <w:p w:rsidR="00F36CBE" w:rsidRPr="00F36CBE" w:rsidRDefault="001E5261" w:rsidP="00F36CBE">
      <w:pPr>
        <w:numPr>
          <w:ilvl w:val="0"/>
          <w:numId w:val="10"/>
        </w:numPr>
        <w:tabs>
          <w:tab w:val="left" w:pos="284"/>
        </w:tabs>
        <w:jc w:val="both"/>
        <w:rPr>
          <w:rFonts w:ascii="Arial" w:hAnsi="Arial" w:cs="Arial"/>
          <w:sz w:val="20"/>
          <w:szCs w:val="20"/>
        </w:rPr>
      </w:pPr>
      <w:r>
        <w:rPr>
          <w:rFonts w:ascii="Arial" w:hAnsi="Arial"/>
          <w:sz w:val="20"/>
          <w:szCs w:val="20"/>
        </w:rPr>
        <w:t>all'aggregazione con il comune politico.</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Nei limiti dei propri mezzi esso si impegna per il bene della collettività.</w:t>
      </w:r>
    </w:p>
    <w:p w:rsidR="00313653" w:rsidRDefault="00313653" w:rsidP="00F508E1">
      <w:pPr>
        <w:tabs>
          <w:tab w:val="left" w:pos="709"/>
        </w:tabs>
        <w:rPr>
          <w:rFonts w:ascii="Arial" w:hAnsi="Arial" w:cs="Arial"/>
          <w:sz w:val="20"/>
          <w:szCs w:val="20"/>
        </w:rPr>
      </w:pPr>
    </w:p>
    <w:p w:rsidR="00200E0F" w:rsidRPr="0078003A" w:rsidRDefault="00200E0F" w:rsidP="00200E0F">
      <w:pPr>
        <w:tabs>
          <w:tab w:val="left" w:pos="284"/>
          <w:tab w:val="left" w:pos="709"/>
          <w:tab w:val="left" w:pos="2552"/>
        </w:tabs>
        <w:jc w:val="both"/>
        <w:rPr>
          <w:rFonts w:ascii="Arial" w:hAnsi="Arial" w:cs="Arial"/>
          <w:sz w:val="20"/>
          <w:szCs w:val="20"/>
        </w:rPr>
      </w:pPr>
    </w:p>
    <w:p w:rsidR="00200E0F" w:rsidRPr="003E5593" w:rsidRDefault="00104A4E" w:rsidP="00200E0F">
      <w:pPr>
        <w:pStyle w:val="TitelArtikel"/>
      </w:pPr>
      <w:bookmarkStart w:id="6" w:name="_Toc56606486"/>
      <w:r>
        <w:t>Patrimonio del comune patriziale</w:t>
      </w:r>
      <w:bookmarkEnd w:id="6"/>
    </w:p>
    <w:p w:rsidR="00200E0F" w:rsidRPr="0078003A" w:rsidRDefault="00200E0F" w:rsidP="00200E0F">
      <w:pPr>
        <w:tabs>
          <w:tab w:val="left" w:pos="284"/>
          <w:tab w:val="left" w:pos="709"/>
          <w:tab w:val="left" w:pos="2552"/>
        </w:tabs>
        <w:spacing w:line="120" w:lineRule="exact"/>
        <w:jc w:val="both"/>
        <w:rPr>
          <w:rFonts w:ascii="Arial" w:hAnsi="Arial" w:cs="Arial"/>
          <w:sz w:val="20"/>
          <w:szCs w:val="20"/>
        </w:rPr>
      </w:pPr>
    </w:p>
    <w:p w:rsidR="00200E0F" w:rsidRPr="0078003A" w:rsidRDefault="00200E0F" w:rsidP="00200E0F">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vertAlign w:val="superscript"/>
        </w:rPr>
        <w:tab/>
      </w:r>
      <w:r>
        <w:rPr>
          <w:rFonts w:ascii="Arial" w:hAnsi="Arial"/>
          <w:sz w:val="20"/>
          <w:szCs w:val="20"/>
        </w:rPr>
        <w:t>Il patrimonio patriziale serve esclusivamente all'adempimento di compiti di interesse pubblico.</w:t>
      </w:r>
    </w:p>
    <w:p w:rsidR="00200E0F" w:rsidRPr="0078003A" w:rsidRDefault="00200E0F" w:rsidP="00200E0F">
      <w:pPr>
        <w:tabs>
          <w:tab w:val="left" w:pos="284"/>
          <w:tab w:val="left" w:pos="709"/>
          <w:tab w:val="left" w:pos="2552"/>
        </w:tabs>
        <w:spacing w:line="120" w:lineRule="exact"/>
        <w:jc w:val="both"/>
        <w:rPr>
          <w:rFonts w:ascii="Arial" w:hAnsi="Arial" w:cs="Arial"/>
          <w:sz w:val="20"/>
          <w:szCs w:val="20"/>
        </w:rPr>
      </w:pPr>
    </w:p>
    <w:p w:rsidR="00DC44BC" w:rsidRPr="0078003A" w:rsidRDefault="00200E0F" w:rsidP="00DC44BC">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Qualsiasi distribuzione o ripartizione di ricavi o patrimonio ai membri del comune patriziale è esclusa, fatta eccezione per un beneficio in natura di scarso valore. </w:t>
      </w:r>
    </w:p>
    <w:p w:rsidR="00DC44BC" w:rsidRPr="0078003A" w:rsidRDefault="00DC44BC" w:rsidP="00DC44BC">
      <w:pPr>
        <w:tabs>
          <w:tab w:val="left" w:pos="709"/>
          <w:tab w:val="left" w:pos="2552"/>
        </w:tabs>
        <w:spacing w:line="120" w:lineRule="exact"/>
        <w:jc w:val="both"/>
        <w:rPr>
          <w:rFonts w:ascii="Arial" w:hAnsi="Arial" w:cs="Arial"/>
          <w:sz w:val="20"/>
          <w:szCs w:val="20"/>
        </w:rPr>
      </w:pPr>
    </w:p>
    <w:p w:rsidR="00200E0F" w:rsidRPr="0078003A" w:rsidRDefault="00DC44BC" w:rsidP="00DC44BC">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Il trasferimento di patrimonio a soggetti giuridici diversi dal comune politico non è ammesso.</w:t>
      </w:r>
    </w:p>
    <w:p w:rsidR="00200E0F" w:rsidRDefault="00200E0F" w:rsidP="00234668">
      <w:pPr>
        <w:tabs>
          <w:tab w:val="left" w:pos="709"/>
        </w:tabs>
        <w:ind w:left="284"/>
        <w:jc w:val="both"/>
        <w:rPr>
          <w:rFonts w:ascii="Arial" w:hAnsi="Arial" w:cs="Arial"/>
          <w:sz w:val="20"/>
          <w:szCs w:val="20"/>
        </w:rPr>
      </w:pPr>
    </w:p>
    <w:p w:rsidR="00F80ABC" w:rsidRDefault="00F80ABC" w:rsidP="00FB32F5">
      <w:pPr>
        <w:tabs>
          <w:tab w:val="left" w:pos="709"/>
        </w:tabs>
        <w:ind w:left="568" w:hanging="284"/>
        <w:rPr>
          <w:rFonts w:ascii="Arial" w:hAnsi="Arial" w:cs="Arial"/>
          <w:sz w:val="20"/>
          <w:szCs w:val="20"/>
        </w:rPr>
      </w:pPr>
    </w:p>
    <w:p w:rsidR="00967AE1" w:rsidRPr="0078003A" w:rsidRDefault="00967AE1" w:rsidP="0028174A">
      <w:pPr>
        <w:pStyle w:val="TitelArtikel"/>
      </w:pPr>
      <w:bookmarkStart w:id="7" w:name="_Toc56606487"/>
      <w:r>
        <w:t>Diritto di voto e di elezione</w:t>
      </w:r>
      <w:bookmarkEnd w:id="7"/>
    </w:p>
    <w:p w:rsidR="00967AE1" w:rsidRPr="0078003A" w:rsidRDefault="00967AE1" w:rsidP="00F508E1">
      <w:pPr>
        <w:tabs>
          <w:tab w:val="left" w:pos="709"/>
          <w:tab w:val="left" w:pos="2552"/>
        </w:tabs>
        <w:spacing w:line="120" w:lineRule="exact"/>
        <w:jc w:val="both"/>
        <w:rPr>
          <w:rFonts w:ascii="Arial" w:hAnsi="Arial" w:cs="Arial"/>
          <w:sz w:val="20"/>
          <w:szCs w:val="20"/>
        </w:rPr>
      </w:pPr>
    </w:p>
    <w:p w:rsidR="00D952C3" w:rsidRPr="0078003A" w:rsidRDefault="00AC2708" w:rsidP="00FB072A">
      <w:pPr>
        <w:tabs>
          <w:tab w:val="left" w:pos="284"/>
        </w:tabs>
        <w:ind w:left="284" w:hanging="284"/>
        <w:jc w:val="both"/>
        <w:rPr>
          <w:rFonts w:ascii="Arial" w:hAnsi="Arial" w:cs="Arial"/>
          <w:i/>
          <w:sz w:val="20"/>
          <w:szCs w:val="20"/>
        </w:rPr>
      </w:pPr>
      <w:r>
        <w:rPr>
          <w:rFonts w:ascii="Arial" w:hAnsi="Arial"/>
          <w:sz w:val="20"/>
          <w:szCs w:val="20"/>
          <w:vertAlign w:val="superscript"/>
        </w:rPr>
        <w:t>1</w:t>
      </w:r>
      <w:r>
        <w:rPr>
          <w:rFonts w:ascii="Arial" w:hAnsi="Arial"/>
          <w:sz w:val="20"/>
          <w:szCs w:val="20"/>
        </w:rPr>
        <w:tab/>
        <w:t xml:space="preserve">Il diritto di voto e di elezione spetta a tutti i cittadini patrizi del Comune di [nome] e ivi domiciliati che hanno compiuto 18 anni, non sono sottoposti a curatela generale a causa di durevole incapacità di discernimento e non sono rappresentati da un mandatario designato con mandato precauzionale. </w:t>
      </w:r>
    </w:p>
    <w:p w:rsidR="00967AE1" w:rsidRDefault="00967AE1" w:rsidP="006068E1">
      <w:pPr>
        <w:tabs>
          <w:tab w:val="left" w:pos="284"/>
          <w:tab w:val="left" w:pos="709"/>
        </w:tabs>
        <w:ind w:left="284"/>
        <w:jc w:val="both"/>
        <w:rPr>
          <w:rFonts w:ascii="Arial" w:hAnsi="Arial" w:cs="Arial"/>
          <w:sz w:val="20"/>
          <w:szCs w:val="20"/>
        </w:rPr>
      </w:pPr>
    </w:p>
    <w:p w:rsidR="00547414" w:rsidRPr="0078003A" w:rsidRDefault="00547414" w:rsidP="00FB32F5">
      <w:pPr>
        <w:tabs>
          <w:tab w:val="left" w:pos="284"/>
          <w:tab w:val="left" w:pos="709"/>
        </w:tabs>
        <w:ind w:left="284"/>
        <w:jc w:val="both"/>
        <w:rPr>
          <w:rFonts w:ascii="Arial" w:hAnsi="Arial" w:cs="Arial"/>
          <w:sz w:val="20"/>
          <w:szCs w:val="20"/>
        </w:rPr>
      </w:pPr>
    </w:p>
    <w:p w:rsidR="00967AE1" w:rsidRDefault="00967AE1" w:rsidP="0028174A">
      <w:pPr>
        <w:pStyle w:val="TitelArtikel"/>
      </w:pPr>
      <w:bookmarkStart w:id="8" w:name="_Toc56606488"/>
      <w:r>
        <w:t>Durata della carica</w:t>
      </w:r>
      <w:bookmarkEnd w:id="8"/>
    </w:p>
    <w:p w:rsidR="00AC2708" w:rsidRPr="0078003A" w:rsidRDefault="00AC2708" w:rsidP="00F508E1">
      <w:pPr>
        <w:tabs>
          <w:tab w:val="left" w:pos="709"/>
          <w:tab w:val="left" w:pos="2552"/>
        </w:tabs>
        <w:spacing w:line="120" w:lineRule="exact"/>
        <w:jc w:val="both"/>
        <w:rPr>
          <w:rFonts w:ascii="Arial" w:hAnsi="Arial" w:cs="Arial"/>
          <w:sz w:val="20"/>
          <w:szCs w:val="20"/>
        </w:rPr>
      </w:pPr>
    </w:p>
    <w:p w:rsidR="00000FAF"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durata della carica per i membri dell'autorità del comune patriziale ammonta a [numero] anni.</w:t>
      </w:r>
    </w:p>
    <w:p w:rsidR="00F75E10" w:rsidRDefault="00F75E10" w:rsidP="006068E1">
      <w:pPr>
        <w:tabs>
          <w:tab w:val="left" w:pos="284"/>
          <w:tab w:val="left" w:pos="709"/>
        </w:tabs>
        <w:ind w:left="284"/>
        <w:jc w:val="both"/>
        <w:rPr>
          <w:rFonts w:ascii="Arial" w:hAnsi="Arial" w:cs="Arial"/>
          <w:sz w:val="20"/>
          <w:szCs w:val="20"/>
        </w:rPr>
      </w:pPr>
    </w:p>
    <w:p w:rsidR="00093339" w:rsidRDefault="00093339" w:rsidP="00FB32F5">
      <w:pPr>
        <w:tabs>
          <w:tab w:val="left" w:pos="709"/>
        </w:tabs>
        <w:ind w:left="284"/>
        <w:rPr>
          <w:rFonts w:ascii="Arial" w:hAnsi="Arial" w:cs="Arial"/>
          <w:sz w:val="20"/>
          <w:szCs w:val="20"/>
        </w:rPr>
      </w:pPr>
    </w:p>
    <w:p w:rsidR="00967AE1" w:rsidRPr="0078003A" w:rsidRDefault="00AC2708" w:rsidP="0028174A">
      <w:pPr>
        <w:pStyle w:val="TitelArtikel"/>
      </w:pPr>
      <w:bookmarkStart w:id="9" w:name="_Toc56606489"/>
      <w:r>
        <w:t>Dimissioni</w:t>
      </w:r>
      <w:bookmarkEnd w:id="9"/>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I membri di autorità devono comunicare per iscritto alla </w:t>
      </w:r>
      <w:proofErr w:type="spellStart"/>
      <w:r>
        <w:rPr>
          <w:rFonts w:ascii="Arial" w:hAnsi="Arial"/>
          <w:sz w:val="20"/>
          <w:szCs w:val="20"/>
        </w:rPr>
        <w:t>sovrastanza</w:t>
      </w:r>
      <w:proofErr w:type="spellEnd"/>
      <w:r>
        <w:rPr>
          <w:rFonts w:ascii="Arial" w:hAnsi="Arial"/>
          <w:sz w:val="20"/>
          <w:szCs w:val="20"/>
        </w:rPr>
        <w:t xml:space="preserve"> patriziale le proprie dimissioni al più tardi entro [data/momento] prima delle elezioni.</w:t>
      </w:r>
    </w:p>
    <w:p w:rsidR="00967AE1" w:rsidRDefault="00967AE1" w:rsidP="000744AB">
      <w:pPr>
        <w:tabs>
          <w:tab w:val="left" w:pos="284"/>
          <w:tab w:val="left" w:pos="709"/>
        </w:tabs>
        <w:ind w:left="284"/>
        <w:jc w:val="both"/>
        <w:rPr>
          <w:rFonts w:ascii="Arial" w:hAnsi="Arial" w:cs="Arial"/>
          <w:sz w:val="20"/>
          <w:szCs w:val="20"/>
        </w:rPr>
      </w:pPr>
    </w:p>
    <w:p w:rsidR="00BE0059" w:rsidRPr="0078003A" w:rsidRDefault="00BE0059" w:rsidP="00FB32F5">
      <w:pPr>
        <w:tabs>
          <w:tab w:val="left" w:pos="284"/>
          <w:tab w:val="left" w:pos="709"/>
        </w:tabs>
        <w:ind w:left="284"/>
        <w:jc w:val="both"/>
        <w:rPr>
          <w:rFonts w:ascii="Arial" w:hAnsi="Arial" w:cs="Arial"/>
          <w:sz w:val="20"/>
          <w:szCs w:val="20"/>
        </w:rPr>
      </w:pPr>
    </w:p>
    <w:p w:rsidR="00967AE1" w:rsidRPr="0078003A" w:rsidRDefault="00AC2708" w:rsidP="0028174A">
      <w:pPr>
        <w:pStyle w:val="TitelArtikel"/>
      </w:pPr>
      <w:r>
        <w:t xml:space="preserve"> </w:t>
      </w:r>
      <w:bookmarkStart w:id="10" w:name="_Toc56606490"/>
      <w:r>
        <w:t>Assunzione della carica</w:t>
      </w:r>
      <w:bookmarkEnd w:id="10"/>
    </w:p>
    <w:p w:rsidR="00AC2708" w:rsidRPr="0078003A" w:rsidRDefault="00AC2708"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i/>
          <w:sz w:val="20"/>
          <w:szCs w:val="20"/>
        </w:rPr>
        <w:tab/>
      </w:r>
      <w:r>
        <w:rPr>
          <w:rFonts w:ascii="Arial" w:hAnsi="Arial"/>
          <w:sz w:val="20"/>
          <w:szCs w:val="20"/>
        </w:rPr>
        <w:t>La carica viene assunta il [1° gennaio; altra data] dopo la relativa elezione.</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I membri dell'autorità uscenti sono tenuti a garantire un regolare passaggio di consegne.</w:t>
      </w:r>
    </w:p>
    <w:p w:rsidR="00BF75F6" w:rsidRDefault="00BF75F6" w:rsidP="000744AB">
      <w:pPr>
        <w:tabs>
          <w:tab w:val="left" w:pos="284"/>
          <w:tab w:val="left" w:pos="709"/>
        </w:tabs>
        <w:ind w:left="284"/>
        <w:jc w:val="both"/>
        <w:rPr>
          <w:rFonts w:ascii="Arial" w:hAnsi="Arial" w:cs="Arial"/>
          <w:sz w:val="20"/>
          <w:szCs w:val="20"/>
        </w:rPr>
      </w:pPr>
    </w:p>
    <w:p w:rsidR="00E9410F" w:rsidRDefault="00E9410F" w:rsidP="00F508E1">
      <w:pPr>
        <w:tabs>
          <w:tab w:val="left" w:pos="284"/>
          <w:tab w:val="left" w:pos="709"/>
        </w:tabs>
        <w:jc w:val="both"/>
        <w:rPr>
          <w:rFonts w:ascii="Arial" w:hAnsi="Arial" w:cs="Arial"/>
          <w:sz w:val="20"/>
          <w:szCs w:val="20"/>
        </w:rPr>
      </w:pPr>
    </w:p>
    <w:p w:rsidR="002817E0" w:rsidRPr="0078003A" w:rsidRDefault="002817E0"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1" w:name="_Toc56606491"/>
      <w:r>
        <w:lastRenderedPageBreak/>
        <w:t>Elezioni suppletive</w:t>
      </w:r>
      <w:bookmarkEnd w:id="11"/>
    </w:p>
    <w:p w:rsidR="00AC2708" w:rsidRPr="0078003A" w:rsidRDefault="00AC2708"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Se una carica diviene definitivamente vacante nel corso di un periodo di carica, per il periodo di carica rimanente si deve procedere a un'elezione suppletiva, qualora il periodo di carica in corso duri ancora più di [nove; numero inferiore] mesi.</w:t>
      </w:r>
      <w:r>
        <w:rPr>
          <w:rFonts w:ascii="Arial" w:hAnsi="Arial"/>
          <w:bCs/>
          <w:sz w:val="20"/>
          <w:szCs w:val="20"/>
        </w:rPr>
        <w:t xml:space="preserve"> </w:t>
      </w:r>
    </w:p>
    <w:p w:rsidR="006E5454" w:rsidRPr="0078003A" w:rsidRDefault="006E5454" w:rsidP="00F508E1">
      <w:pPr>
        <w:tabs>
          <w:tab w:val="left" w:pos="709"/>
          <w:tab w:val="left" w:pos="2552"/>
        </w:tabs>
        <w:spacing w:line="120" w:lineRule="exact"/>
        <w:jc w:val="both"/>
        <w:rPr>
          <w:rFonts w:ascii="Arial" w:hAnsi="Arial" w:cs="Arial"/>
          <w:bCs/>
          <w:sz w:val="20"/>
          <w:szCs w:val="20"/>
        </w:rPr>
      </w:pPr>
    </w:p>
    <w:p w:rsidR="00967AE1" w:rsidRPr="0078003A" w:rsidRDefault="00AC2708" w:rsidP="00DD1DB9">
      <w:pPr>
        <w:tabs>
          <w:tab w:val="left" w:pos="284"/>
        </w:tabs>
        <w:ind w:left="284" w:hanging="284"/>
        <w:jc w:val="both"/>
        <w:rPr>
          <w:rFonts w:ascii="Arial" w:hAnsi="Arial" w:cs="Arial"/>
          <w:b/>
          <w:sz w:val="20"/>
          <w:szCs w:val="20"/>
        </w:rPr>
      </w:pPr>
      <w:r>
        <w:rPr>
          <w:rFonts w:ascii="Arial" w:hAnsi="Arial"/>
          <w:bCs/>
          <w:sz w:val="20"/>
          <w:szCs w:val="20"/>
          <w:vertAlign w:val="superscript"/>
        </w:rPr>
        <w:t>2</w:t>
      </w:r>
      <w:r>
        <w:rPr>
          <w:rFonts w:ascii="Arial" w:hAnsi="Arial"/>
          <w:bCs/>
          <w:sz w:val="20"/>
          <w:szCs w:val="20"/>
        </w:rPr>
        <w:tab/>
      </w:r>
      <w:r>
        <w:rPr>
          <w:rFonts w:ascii="Arial" w:hAnsi="Arial"/>
          <w:sz w:val="20"/>
          <w:szCs w:val="20"/>
        </w:rPr>
        <w:t>Per le elezioni suppletive fanno stato le stesse disposizioni vigenti per le elezioni ordinarie.</w:t>
      </w:r>
    </w:p>
    <w:p w:rsidR="00052918" w:rsidRDefault="00052918" w:rsidP="000744AB">
      <w:pPr>
        <w:tabs>
          <w:tab w:val="left" w:pos="284"/>
          <w:tab w:val="left" w:pos="709"/>
        </w:tabs>
        <w:ind w:left="284"/>
        <w:jc w:val="both"/>
        <w:rPr>
          <w:rFonts w:ascii="Arial" w:hAnsi="Arial" w:cs="Arial"/>
          <w:sz w:val="20"/>
          <w:szCs w:val="20"/>
        </w:rPr>
      </w:pPr>
    </w:p>
    <w:p w:rsidR="00215DBA" w:rsidRPr="0078003A" w:rsidRDefault="00215DBA" w:rsidP="00FB32F5">
      <w:pPr>
        <w:tabs>
          <w:tab w:val="left" w:pos="284"/>
          <w:tab w:val="left" w:pos="709"/>
        </w:tabs>
        <w:ind w:left="284"/>
        <w:jc w:val="both"/>
        <w:rPr>
          <w:rFonts w:ascii="Arial" w:hAnsi="Arial" w:cs="Arial"/>
          <w:sz w:val="20"/>
          <w:szCs w:val="20"/>
        </w:rPr>
      </w:pPr>
    </w:p>
    <w:p w:rsidR="00215DBA" w:rsidRPr="0078003A" w:rsidRDefault="00215DBA" w:rsidP="0028174A">
      <w:pPr>
        <w:pStyle w:val="TitelArtikel"/>
      </w:pPr>
      <w:bookmarkStart w:id="12" w:name="_Toc56606492"/>
      <w:r>
        <w:t>Partecipazione alle sedute, numero legale</w:t>
      </w:r>
      <w:bookmarkEnd w:id="12"/>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Fatti salvi motivi validi, i membri di autorità patriziali sono tenuti a partecipare alle sedute.</w:t>
      </w:r>
      <w:r>
        <w:rPr>
          <w:rFonts w:ascii="Arial" w:hAnsi="Arial"/>
          <w:bCs/>
          <w:sz w:val="20"/>
          <w:szCs w:val="20"/>
        </w:rPr>
        <w:t xml:space="preserve"> </w:t>
      </w:r>
    </w:p>
    <w:p w:rsidR="00215DBA" w:rsidRPr="0078003A" w:rsidRDefault="00215DBA" w:rsidP="00F508E1">
      <w:pPr>
        <w:tabs>
          <w:tab w:val="left" w:pos="709"/>
          <w:tab w:val="left" w:pos="2552"/>
        </w:tabs>
        <w:spacing w:line="120" w:lineRule="exact"/>
        <w:jc w:val="both"/>
        <w:rPr>
          <w:rFonts w:ascii="Arial" w:hAnsi="Arial" w:cs="Arial"/>
          <w:bCs/>
          <w:sz w:val="20"/>
          <w:szCs w:val="20"/>
        </w:rPr>
      </w:pPr>
    </w:p>
    <w:p w:rsidR="00215DBA" w:rsidRPr="0078003A" w:rsidRDefault="00215DBA" w:rsidP="00DD1DB9">
      <w:pPr>
        <w:tabs>
          <w:tab w:val="left" w:pos="284"/>
        </w:tabs>
        <w:ind w:left="284" w:hanging="284"/>
        <w:jc w:val="both"/>
        <w:rPr>
          <w:rFonts w:ascii="Arial" w:hAnsi="Arial" w:cs="Arial"/>
          <w:sz w:val="20"/>
          <w:szCs w:val="20"/>
        </w:rPr>
      </w:pPr>
      <w:r>
        <w:rPr>
          <w:rFonts w:ascii="Arial" w:hAnsi="Arial"/>
          <w:bCs/>
          <w:sz w:val="20"/>
          <w:szCs w:val="20"/>
          <w:vertAlign w:val="superscript"/>
        </w:rPr>
        <w:t>2</w:t>
      </w:r>
      <w:r>
        <w:rPr>
          <w:rFonts w:ascii="Arial" w:hAnsi="Arial"/>
          <w:bCs/>
          <w:sz w:val="20"/>
          <w:szCs w:val="20"/>
        </w:rPr>
        <w:tab/>
      </w:r>
      <w:r>
        <w:rPr>
          <w:rFonts w:ascii="Arial" w:hAnsi="Arial"/>
          <w:sz w:val="20"/>
          <w:szCs w:val="20"/>
        </w:rPr>
        <w:t>Un'autorità patriziale è in numero legale se almeno la maggioranza dei suoi membri è presente e ha diritto di voto.</w:t>
      </w:r>
    </w:p>
    <w:p w:rsidR="00215DBA" w:rsidRDefault="00215DBA" w:rsidP="000744AB">
      <w:pPr>
        <w:tabs>
          <w:tab w:val="left" w:pos="284"/>
          <w:tab w:val="left" w:pos="709"/>
        </w:tabs>
        <w:ind w:left="284"/>
        <w:jc w:val="both"/>
        <w:rPr>
          <w:rFonts w:ascii="Arial" w:hAnsi="Arial" w:cs="Arial"/>
          <w:sz w:val="20"/>
          <w:szCs w:val="20"/>
        </w:rPr>
      </w:pPr>
    </w:p>
    <w:p w:rsidR="00215DBA" w:rsidRPr="0078003A" w:rsidRDefault="00215DBA" w:rsidP="00FB32F5">
      <w:pPr>
        <w:tabs>
          <w:tab w:val="left" w:pos="284"/>
          <w:tab w:val="left" w:pos="709"/>
        </w:tabs>
        <w:ind w:left="284"/>
        <w:jc w:val="both"/>
        <w:rPr>
          <w:rFonts w:ascii="Arial" w:hAnsi="Arial" w:cs="Arial"/>
          <w:sz w:val="20"/>
          <w:szCs w:val="20"/>
        </w:rPr>
      </w:pPr>
    </w:p>
    <w:p w:rsidR="00215DBA" w:rsidRPr="0078003A" w:rsidRDefault="00215DBA" w:rsidP="0028174A">
      <w:pPr>
        <w:pStyle w:val="TitelArtikel"/>
      </w:pPr>
      <w:bookmarkStart w:id="13" w:name="_Toc56606493"/>
      <w:r>
        <w:t>Obbligo di votare</w:t>
      </w:r>
      <w:bookmarkEnd w:id="13"/>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i/>
          <w:sz w:val="20"/>
          <w:szCs w:val="20"/>
        </w:rPr>
        <w:tab/>
      </w:r>
      <w:r>
        <w:rPr>
          <w:rFonts w:ascii="Arial" w:hAnsi="Arial"/>
          <w:sz w:val="20"/>
          <w:szCs w:val="20"/>
        </w:rPr>
        <w:t>In caso di votazioni ed elezioni, ogni membro di autorità è tenuto a esprimere il proprio voto. Sono fatte salve le disposizioni sulla ricusazione.</w:t>
      </w:r>
    </w:p>
    <w:p w:rsidR="00215DBA" w:rsidRDefault="00215DBA" w:rsidP="000744AB">
      <w:pPr>
        <w:tabs>
          <w:tab w:val="left" w:pos="284"/>
          <w:tab w:val="left" w:pos="709"/>
        </w:tabs>
        <w:ind w:left="284"/>
        <w:jc w:val="both"/>
        <w:rPr>
          <w:rFonts w:ascii="Arial" w:hAnsi="Arial" w:cs="Arial"/>
          <w:sz w:val="20"/>
          <w:szCs w:val="20"/>
        </w:rPr>
      </w:pPr>
    </w:p>
    <w:p w:rsidR="00C53C04" w:rsidRPr="0078003A" w:rsidRDefault="00C53C04" w:rsidP="00FB32F5">
      <w:pPr>
        <w:tabs>
          <w:tab w:val="left" w:pos="284"/>
          <w:tab w:val="left" w:pos="709"/>
        </w:tabs>
        <w:ind w:left="284"/>
        <w:jc w:val="both"/>
        <w:rPr>
          <w:rFonts w:ascii="Arial" w:hAnsi="Arial" w:cs="Arial"/>
          <w:sz w:val="20"/>
          <w:szCs w:val="20"/>
        </w:rPr>
      </w:pPr>
    </w:p>
    <w:p w:rsidR="00C53C04" w:rsidRPr="0078003A" w:rsidRDefault="00A87C1F" w:rsidP="0028174A">
      <w:pPr>
        <w:pStyle w:val="TitelArtikel"/>
      </w:pPr>
      <w:bookmarkStart w:id="14" w:name="_Toc56606494"/>
      <w:r>
        <w:t>Decisioni delle autorità</w:t>
      </w:r>
      <w:bookmarkEnd w:id="14"/>
    </w:p>
    <w:p w:rsidR="00C53C04" w:rsidRPr="0078003A" w:rsidRDefault="00C53C04" w:rsidP="00F508E1">
      <w:pPr>
        <w:tabs>
          <w:tab w:val="left" w:pos="709"/>
          <w:tab w:val="left" w:pos="2552"/>
        </w:tabs>
        <w:spacing w:line="120" w:lineRule="exact"/>
        <w:jc w:val="both"/>
        <w:rPr>
          <w:rFonts w:ascii="Arial" w:hAnsi="Arial" w:cs="Arial"/>
          <w:sz w:val="20"/>
          <w:szCs w:val="20"/>
        </w:rPr>
      </w:pPr>
    </w:p>
    <w:p w:rsidR="00C53C04" w:rsidRPr="0078003A" w:rsidRDefault="00C53C04"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Per tutte le decisioni delle autorità è necessaria la maggioranza dei membri presenti. In caso di parità di suffragi </w:t>
      </w:r>
      <w:r w:rsidRPr="000822C5">
        <w:rPr>
          <w:rFonts w:ascii="Arial" w:hAnsi="Arial"/>
          <w:sz w:val="20"/>
          <w:szCs w:val="20"/>
        </w:rPr>
        <w:t>decide il</w:t>
      </w:r>
      <w:r w:rsidR="002C11CD" w:rsidRPr="000822C5">
        <w:rPr>
          <w:rFonts w:ascii="Arial" w:hAnsi="Arial"/>
          <w:sz w:val="20"/>
          <w:szCs w:val="20"/>
        </w:rPr>
        <w:t>/la presidente</w:t>
      </w:r>
      <w:r w:rsidRPr="000822C5">
        <w:rPr>
          <w:rFonts w:ascii="Arial" w:hAnsi="Arial"/>
          <w:sz w:val="20"/>
          <w:szCs w:val="20"/>
        </w:rPr>
        <w:t>,</w:t>
      </w:r>
      <w:r>
        <w:rPr>
          <w:rFonts w:ascii="Arial" w:hAnsi="Arial"/>
          <w:sz w:val="20"/>
          <w:szCs w:val="20"/>
        </w:rPr>
        <w:t xml:space="preserve"> in caso di elezioni la sorte.</w:t>
      </w:r>
    </w:p>
    <w:p w:rsidR="00C53C04" w:rsidRPr="0078003A" w:rsidRDefault="00C53C04" w:rsidP="000744AB">
      <w:pPr>
        <w:tabs>
          <w:tab w:val="left" w:pos="284"/>
          <w:tab w:val="left" w:pos="709"/>
        </w:tabs>
        <w:ind w:left="284"/>
        <w:jc w:val="both"/>
        <w:rPr>
          <w:rFonts w:ascii="Arial" w:hAnsi="Arial" w:cs="Arial"/>
          <w:sz w:val="20"/>
          <w:szCs w:val="20"/>
        </w:rPr>
      </w:pPr>
    </w:p>
    <w:p w:rsidR="00187E46" w:rsidRPr="0078003A" w:rsidRDefault="00187E46"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15" w:name="_Toc56606495"/>
      <w:r>
        <w:t>Motivi di esclusione</w:t>
      </w:r>
      <w:bookmarkEnd w:id="15"/>
    </w:p>
    <w:p w:rsidR="00967AE1" w:rsidRPr="0078003A" w:rsidRDefault="00967AE1" w:rsidP="00F508E1">
      <w:pPr>
        <w:tabs>
          <w:tab w:val="left" w:pos="709"/>
          <w:tab w:val="left" w:pos="2552"/>
        </w:tabs>
        <w:spacing w:line="120" w:lineRule="exact"/>
        <w:jc w:val="both"/>
        <w:rPr>
          <w:rFonts w:ascii="Arial" w:hAnsi="Arial" w:cs="Arial"/>
          <w:sz w:val="20"/>
          <w:szCs w:val="20"/>
        </w:rPr>
      </w:pPr>
    </w:p>
    <w:p w:rsidR="000A2BD4"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Parenti e affini in linea diretta, coniugi, fratelli e sorelle nonché persone che vivono in un'unione domestica registrata o in una convivenza di fatto non possono essere contemporaneamente membri della medesima autorità patriziale. </w:t>
      </w:r>
    </w:p>
    <w:p w:rsidR="000A2BD4" w:rsidRPr="0078003A" w:rsidRDefault="000A2BD4"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Questi motivi di esclusione valgono anche tra i membri della </w:t>
      </w:r>
      <w:proofErr w:type="spellStart"/>
      <w:r>
        <w:rPr>
          <w:rFonts w:ascii="Arial" w:hAnsi="Arial"/>
          <w:sz w:val="20"/>
          <w:szCs w:val="20"/>
        </w:rPr>
        <w:t>sovrastanza</w:t>
      </w:r>
      <w:proofErr w:type="spellEnd"/>
      <w:r>
        <w:rPr>
          <w:rFonts w:ascii="Arial" w:hAnsi="Arial"/>
          <w:sz w:val="20"/>
          <w:szCs w:val="20"/>
        </w:rPr>
        <w:t xml:space="preserve"> patriziale e tra i membri della commissione della gestione.</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EF240F"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 xml:space="preserve">Se sussistono motivi di esclusione, in caso di nomina contemporanea è eletta la persona che ha ottenuto più voti. Se i candidati hanno ottenuto lo stesso numero di voti, decide la sorte. </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2B1DB8"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4</w:t>
      </w:r>
      <w:r>
        <w:rPr>
          <w:rFonts w:ascii="Arial" w:hAnsi="Arial"/>
          <w:sz w:val="20"/>
          <w:szCs w:val="20"/>
        </w:rPr>
        <w:tab/>
        <w:t xml:space="preserve">Se viene eletta una delle persone tra le quali sussiste un motivo di esclusione e l'altra persona è attualmente in carica senza che contemporaneamente all'elezione della prima persona sia prevista la rielezione della seconda, l'elezione non è valida. </w:t>
      </w:r>
    </w:p>
    <w:p w:rsidR="00C21731" w:rsidRDefault="00C21731" w:rsidP="007D4E63">
      <w:pPr>
        <w:tabs>
          <w:tab w:val="left" w:pos="284"/>
          <w:tab w:val="left" w:pos="709"/>
        </w:tabs>
        <w:ind w:left="284"/>
        <w:jc w:val="both"/>
        <w:rPr>
          <w:rFonts w:ascii="Arial" w:hAnsi="Arial" w:cs="Arial"/>
          <w:sz w:val="20"/>
          <w:szCs w:val="20"/>
        </w:rPr>
      </w:pPr>
    </w:p>
    <w:p w:rsidR="00572323" w:rsidRPr="0078003A" w:rsidRDefault="00572323" w:rsidP="00FB32F5">
      <w:pPr>
        <w:tabs>
          <w:tab w:val="left" w:pos="284"/>
          <w:tab w:val="left" w:pos="709"/>
        </w:tabs>
        <w:ind w:left="284"/>
        <w:jc w:val="both"/>
        <w:rPr>
          <w:rFonts w:ascii="Arial" w:hAnsi="Arial" w:cs="Arial"/>
          <w:sz w:val="20"/>
          <w:szCs w:val="20"/>
        </w:rPr>
      </w:pPr>
    </w:p>
    <w:p w:rsidR="00967AE1" w:rsidRPr="0078003A" w:rsidRDefault="000666E8" w:rsidP="0028174A">
      <w:pPr>
        <w:pStyle w:val="TitelArtikel"/>
      </w:pPr>
      <w:bookmarkStart w:id="16" w:name="_Toc56606496"/>
      <w:r>
        <w:t>Incompatibilità</w:t>
      </w:r>
      <w:bookmarkEnd w:id="16"/>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Gli impiegati del comune patriziale non possono far parte di un'autorità patriziale. Essi possono tuttavia essere ammessi ai dibattiti con voto consultivo. </w:t>
      </w:r>
    </w:p>
    <w:p w:rsidR="0055277E" w:rsidRPr="0078003A" w:rsidRDefault="0055277E" w:rsidP="00F508E1">
      <w:pPr>
        <w:tabs>
          <w:tab w:val="left" w:pos="709"/>
          <w:tab w:val="left" w:pos="2552"/>
        </w:tabs>
        <w:spacing w:line="120" w:lineRule="exact"/>
        <w:jc w:val="both"/>
        <w:rPr>
          <w:rFonts w:ascii="Arial" w:hAnsi="Arial" w:cs="Arial"/>
          <w:sz w:val="20"/>
          <w:szCs w:val="20"/>
        </w:rPr>
      </w:pPr>
    </w:p>
    <w:p w:rsidR="00765CF2"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I membri della </w:t>
      </w:r>
      <w:proofErr w:type="spellStart"/>
      <w:r>
        <w:rPr>
          <w:rFonts w:ascii="Arial" w:hAnsi="Arial"/>
          <w:sz w:val="20"/>
          <w:szCs w:val="20"/>
        </w:rPr>
        <w:t>sovrastanza</w:t>
      </w:r>
      <w:proofErr w:type="spellEnd"/>
      <w:r>
        <w:rPr>
          <w:rFonts w:ascii="Arial" w:hAnsi="Arial"/>
          <w:sz w:val="20"/>
          <w:szCs w:val="20"/>
        </w:rPr>
        <w:t xml:space="preserve"> patriziale non possono far parte della commissione della gestione.</w:t>
      </w:r>
    </w:p>
    <w:p w:rsidR="00765CF2" w:rsidRDefault="00765CF2" w:rsidP="007D4E63">
      <w:pPr>
        <w:tabs>
          <w:tab w:val="left" w:pos="284"/>
          <w:tab w:val="left" w:pos="709"/>
        </w:tabs>
        <w:ind w:left="284"/>
        <w:jc w:val="both"/>
        <w:rPr>
          <w:rFonts w:ascii="Arial" w:hAnsi="Arial" w:cs="Arial"/>
          <w:sz w:val="20"/>
          <w:szCs w:val="20"/>
        </w:rPr>
      </w:pPr>
    </w:p>
    <w:p w:rsidR="00D952C3" w:rsidRPr="0078003A" w:rsidRDefault="00D952C3" w:rsidP="00FB32F5">
      <w:pPr>
        <w:tabs>
          <w:tab w:val="left" w:pos="284"/>
          <w:tab w:val="left" w:pos="709"/>
        </w:tabs>
        <w:ind w:left="284"/>
        <w:jc w:val="both"/>
        <w:rPr>
          <w:rFonts w:ascii="Arial" w:hAnsi="Arial" w:cs="Arial"/>
          <w:sz w:val="20"/>
          <w:szCs w:val="20"/>
        </w:rPr>
      </w:pPr>
    </w:p>
    <w:p w:rsidR="00967AE1" w:rsidRPr="0078003A" w:rsidRDefault="0055277E" w:rsidP="0028174A">
      <w:pPr>
        <w:pStyle w:val="TitelArtikel"/>
      </w:pPr>
      <w:bookmarkStart w:id="17" w:name="_Toc56606497"/>
      <w:r>
        <w:t>Nomina a cariche diverse</w:t>
      </w:r>
      <w:bookmarkEnd w:id="17"/>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Chi viene nominato a cariche diverse che si escludono a vicenda deve optare senza indugio per una delle due cariche.</w:t>
      </w:r>
    </w:p>
    <w:p w:rsidR="00BE0059" w:rsidRDefault="00BE0059" w:rsidP="007D4E63">
      <w:pPr>
        <w:tabs>
          <w:tab w:val="left" w:pos="284"/>
          <w:tab w:val="left" w:pos="709"/>
        </w:tabs>
        <w:ind w:left="284"/>
        <w:jc w:val="both"/>
        <w:rPr>
          <w:rFonts w:ascii="Arial" w:hAnsi="Arial" w:cs="Arial"/>
          <w:sz w:val="20"/>
          <w:szCs w:val="20"/>
        </w:rPr>
      </w:pPr>
    </w:p>
    <w:p w:rsidR="0028174A" w:rsidRPr="0078003A" w:rsidRDefault="0028174A"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18" w:name="_Toc56606498"/>
      <w:r>
        <w:t>Obbligo di ricusazione</w:t>
      </w:r>
      <w:bookmarkEnd w:id="18"/>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Un membro di un'autorità patriziale deve ricusarsi nelle deliberazioni e nelle votazioni su una pratica, se egli stesso, oppure una persona che si trova con lui in stato di esclusione ai sensi dell'art. 13 cpv. 1, vi ha un interesse personale diretto. </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Un membro della commissione della gestione deve ricusarsi durante la verifica della contabilità e della gestione di un'autorità patriziale di cui fa parte egli stesso o una persona che si trova con lui in stato di esclusione ai sensi dell'art. 13 cpv. 1.</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Se la ricusazione è contestata, la relativa autorità patriziale prende una decisione in merito escludendo il membro interessato.</w:t>
      </w:r>
    </w:p>
    <w:p w:rsidR="00BE0059" w:rsidRDefault="00BE0059" w:rsidP="007D4E63">
      <w:pPr>
        <w:tabs>
          <w:tab w:val="left" w:pos="284"/>
          <w:tab w:val="left" w:pos="709"/>
        </w:tabs>
        <w:ind w:left="284"/>
        <w:jc w:val="both"/>
        <w:rPr>
          <w:rFonts w:ascii="Arial" w:hAnsi="Arial" w:cs="Arial"/>
          <w:sz w:val="20"/>
          <w:szCs w:val="20"/>
        </w:rPr>
      </w:pPr>
    </w:p>
    <w:p w:rsidR="00E723ED" w:rsidRDefault="00E723ED" w:rsidP="00FB32F5">
      <w:pPr>
        <w:tabs>
          <w:tab w:val="left" w:pos="709"/>
        </w:tabs>
        <w:ind w:left="284"/>
      </w:pPr>
    </w:p>
    <w:p w:rsidR="006C276E" w:rsidRPr="0078003A" w:rsidRDefault="00F6756E" w:rsidP="0028174A">
      <w:pPr>
        <w:pStyle w:val="TitelArtikel"/>
      </w:pPr>
      <w:bookmarkStart w:id="19" w:name="_Toc56606499"/>
      <w:r>
        <w:t>Segreto professionale</w:t>
      </w:r>
      <w:bookmarkEnd w:id="19"/>
    </w:p>
    <w:p w:rsidR="006C276E" w:rsidRPr="0078003A" w:rsidRDefault="006C276E"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 membri di autorità patriziali nonché gli impiegati del comune patriziale e i privati che adempiono compiti pubblici sono tenuti a serbare il silenzio su affari di cui sono venuti a conoscenza svolgendo la loro funzione ufficiale o di servizio se esiste un interesse pubblico o privato preponderante alla segretezza o se lo prevede una prescrizione particolare.</w:t>
      </w:r>
    </w:p>
    <w:p w:rsidR="006C276E" w:rsidRPr="0078003A" w:rsidRDefault="006C276E" w:rsidP="007D4E63">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In merito alla soppressione dell'obbligo del segreto di un membro dell'autorità patriziale decide l'autorità con la ricusazione del membro interessato; in merito a quella per le altre persone che vi sono assoggettate decide la </w:t>
      </w:r>
      <w:proofErr w:type="spellStart"/>
      <w:r>
        <w:rPr>
          <w:rFonts w:ascii="Arial" w:hAnsi="Arial"/>
          <w:sz w:val="20"/>
          <w:szCs w:val="20"/>
        </w:rPr>
        <w:t>sovrastanza</w:t>
      </w:r>
      <w:proofErr w:type="spellEnd"/>
      <w:r>
        <w:rPr>
          <w:rFonts w:ascii="Arial" w:hAnsi="Arial"/>
          <w:sz w:val="20"/>
          <w:szCs w:val="20"/>
        </w:rPr>
        <w:t xml:space="preserve"> patriziale.</w:t>
      </w:r>
    </w:p>
    <w:p w:rsidR="00967AE1" w:rsidRDefault="00967AE1" w:rsidP="007D4E63">
      <w:pPr>
        <w:tabs>
          <w:tab w:val="left" w:pos="284"/>
          <w:tab w:val="left" w:pos="709"/>
        </w:tabs>
        <w:ind w:left="284"/>
        <w:jc w:val="both"/>
        <w:rPr>
          <w:rFonts w:ascii="Arial" w:hAnsi="Arial" w:cs="Arial"/>
          <w:sz w:val="20"/>
          <w:szCs w:val="20"/>
        </w:rPr>
      </w:pPr>
    </w:p>
    <w:p w:rsidR="00543855" w:rsidRPr="0078003A" w:rsidRDefault="00543855" w:rsidP="00FB32F5">
      <w:pPr>
        <w:tabs>
          <w:tab w:val="left" w:pos="709"/>
        </w:tabs>
        <w:ind w:left="284"/>
        <w:rPr>
          <w:rFonts w:ascii="Arial" w:hAnsi="Arial" w:cs="Arial"/>
          <w:sz w:val="20"/>
          <w:szCs w:val="20"/>
        </w:rPr>
      </w:pPr>
    </w:p>
    <w:p w:rsidR="00967AE1" w:rsidRPr="0078003A" w:rsidRDefault="00967AE1" w:rsidP="0028174A">
      <w:pPr>
        <w:pStyle w:val="TitelArtikel"/>
      </w:pPr>
      <w:bookmarkStart w:id="20" w:name="_Toc56606500"/>
      <w:r>
        <w:t>Diritto di petizione</w:t>
      </w:r>
      <w:bookmarkEnd w:id="20"/>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diritto di petizione è garantito</w:t>
      </w:r>
      <w:r w:rsidRPr="000822C5">
        <w:rPr>
          <w:rFonts w:ascii="Arial" w:hAnsi="Arial"/>
          <w:sz w:val="20"/>
          <w:szCs w:val="20"/>
        </w:rPr>
        <w:t>. Ogni cittadino</w:t>
      </w:r>
      <w:r w:rsidR="002C11CD" w:rsidRPr="000822C5">
        <w:rPr>
          <w:rFonts w:ascii="Arial" w:hAnsi="Arial"/>
          <w:sz w:val="20"/>
          <w:szCs w:val="20"/>
        </w:rPr>
        <w:t>/a</w:t>
      </w:r>
      <w:r w:rsidRPr="000822C5">
        <w:rPr>
          <w:rFonts w:ascii="Arial" w:hAnsi="Arial"/>
          <w:sz w:val="20"/>
          <w:szCs w:val="20"/>
        </w:rPr>
        <w:t xml:space="preserve"> patrizio</w:t>
      </w:r>
      <w:r w:rsidR="002C11CD" w:rsidRPr="000822C5">
        <w:rPr>
          <w:rFonts w:ascii="Arial" w:hAnsi="Arial"/>
          <w:sz w:val="20"/>
          <w:szCs w:val="20"/>
        </w:rPr>
        <w:t>/a</w:t>
      </w:r>
      <w:r>
        <w:rPr>
          <w:rFonts w:ascii="Arial" w:hAnsi="Arial"/>
          <w:sz w:val="20"/>
          <w:szCs w:val="20"/>
        </w:rPr>
        <w:t xml:space="preserve"> può presentare per iscritto proposte e richieste alle autorità patriziali. L'autorità patriziale è tenuta a prendere posizione entro [numero] mesi.</w:t>
      </w:r>
    </w:p>
    <w:p w:rsidR="000C3F1D" w:rsidRDefault="000C3F1D" w:rsidP="00FE375D">
      <w:pPr>
        <w:tabs>
          <w:tab w:val="left" w:pos="284"/>
          <w:tab w:val="left" w:pos="709"/>
        </w:tabs>
        <w:ind w:left="284"/>
        <w:jc w:val="both"/>
        <w:rPr>
          <w:rFonts w:ascii="Arial" w:hAnsi="Arial" w:cs="Arial"/>
          <w:sz w:val="20"/>
          <w:szCs w:val="20"/>
        </w:rPr>
      </w:pPr>
    </w:p>
    <w:p w:rsidR="002817E0" w:rsidRDefault="002817E0" w:rsidP="00FE375D">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21" w:name="_Toc56606501"/>
      <w:r>
        <w:t>Diritto all'informazione</w:t>
      </w:r>
      <w:bookmarkEnd w:id="21"/>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Ogni partecipante all'assemblea patriziale avente diritto di voto ha il diritto di richiedere alla </w:t>
      </w:r>
      <w:proofErr w:type="spellStart"/>
      <w:r>
        <w:rPr>
          <w:rFonts w:ascii="Arial" w:hAnsi="Arial"/>
          <w:sz w:val="20"/>
          <w:szCs w:val="20"/>
        </w:rPr>
        <w:t>sovrastanza</w:t>
      </w:r>
      <w:proofErr w:type="spellEnd"/>
      <w:r>
        <w:rPr>
          <w:rFonts w:ascii="Arial" w:hAnsi="Arial"/>
          <w:sz w:val="20"/>
          <w:szCs w:val="20"/>
        </w:rPr>
        <w:t xml:space="preserve"> patriziale ragguagli riguardo allo stato o all'evasione di una questione concernente il comune patriziale.</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Il ragguaglio va fornito al più tardi in occasione della prossima assemblea patriziale. Un rinvio è possibile se vi si oppongono importanti interessi del comune patriziale o di terzi.</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Sono fatti salvi il segreto d'ufficio e le prescrizioni sulla protezione dei dati.</w:t>
      </w:r>
    </w:p>
    <w:p w:rsidR="00BE0059" w:rsidRDefault="00BE0059" w:rsidP="00FE375D">
      <w:pPr>
        <w:tabs>
          <w:tab w:val="left" w:pos="284"/>
          <w:tab w:val="left" w:pos="709"/>
        </w:tabs>
        <w:ind w:left="284"/>
        <w:jc w:val="both"/>
        <w:rPr>
          <w:rFonts w:ascii="Arial" w:hAnsi="Arial" w:cs="Arial"/>
          <w:sz w:val="20"/>
          <w:szCs w:val="20"/>
        </w:rPr>
      </w:pPr>
    </w:p>
    <w:p w:rsidR="00967AE1" w:rsidRPr="0078003A" w:rsidRDefault="00967AE1"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22" w:name="_Toc56606502"/>
      <w:r>
        <w:t>Diritto di iniziativa</w:t>
      </w:r>
      <w:bookmarkEnd w:id="22"/>
    </w:p>
    <w:p w:rsidR="00967AE1" w:rsidRPr="0078003A" w:rsidRDefault="00967AE1" w:rsidP="00F508E1">
      <w:pPr>
        <w:tabs>
          <w:tab w:val="left" w:pos="709"/>
          <w:tab w:val="left" w:pos="2552"/>
        </w:tabs>
        <w:spacing w:line="120" w:lineRule="exact"/>
        <w:jc w:val="both"/>
        <w:rPr>
          <w:rFonts w:ascii="Arial" w:hAnsi="Arial" w:cs="Arial"/>
          <w:sz w:val="20"/>
          <w:szCs w:val="20"/>
        </w:rPr>
      </w:pPr>
    </w:p>
    <w:p w:rsidR="0001463B"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Con la loro firma, [numero] aventi diritto di voto riguardo a questioni concernenti il comune patriziale possono richiedere lo svolgimento di una votazione riguardo a una loro proposta che rientra nel loro ambito di competenza.</w:t>
      </w:r>
    </w:p>
    <w:p w:rsidR="0001463B" w:rsidRPr="0078003A" w:rsidRDefault="0001463B" w:rsidP="00F508E1">
      <w:pPr>
        <w:tabs>
          <w:tab w:val="left" w:pos="709"/>
          <w:tab w:val="left" w:pos="2552"/>
        </w:tabs>
        <w:spacing w:line="120" w:lineRule="exact"/>
        <w:jc w:val="both"/>
        <w:rPr>
          <w:rFonts w:ascii="Arial" w:hAnsi="Arial" w:cs="Arial"/>
          <w:sz w:val="20"/>
          <w:szCs w:val="20"/>
        </w:rPr>
      </w:pPr>
    </w:p>
    <w:p w:rsidR="00334D65" w:rsidRPr="0078003A" w:rsidRDefault="00DD061B"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L'iniziativa può essere lanciata sia sotto forma di proposta generica, sia sotto forma di progetto elaborato. Essa deve essere presentata alla </w:t>
      </w:r>
      <w:proofErr w:type="spellStart"/>
      <w:r>
        <w:rPr>
          <w:rFonts w:ascii="Arial" w:hAnsi="Arial"/>
          <w:sz w:val="20"/>
          <w:szCs w:val="20"/>
        </w:rPr>
        <w:t>sovrastanza</w:t>
      </w:r>
      <w:proofErr w:type="spellEnd"/>
      <w:r>
        <w:rPr>
          <w:rFonts w:ascii="Arial" w:hAnsi="Arial"/>
          <w:sz w:val="20"/>
          <w:szCs w:val="20"/>
        </w:rPr>
        <w:t xml:space="preserve"> patriziale insieme alle firme.</w:t>
      </w:r>
    </w:p>
    <w:p w:rsidR="00334D65" w:rsidRDefault="00334D65" w:rsidP="003406DA">
      <w:pPr>
        <w:tabs>
          <w:tab w:val="left" w:pos="284"/>
          <w:tab w:val="left" w:pos="709"/>
        </w:tabs>
        <w:ind w:left="284"/>
        <w:jc w:val="both"/>
        <w:rPr>
          <w:rFonts w:ascii="Arial" w:hAnsi="Arial" w:cs="Arial"/>
          <w:sz w:val="20"/>
          <w:szCs w:val="20"/>
        </w:rPr>
      </w:pPr>
    </w:p>
    <w:p w:rsidR="0064626B" w:rsidRDefault="0064626B" w:rsidP="00FB32F5">
      <w:pPr>
        <w:ind w:left="284"/>
        <w:rPr>
          <w:rFonts w:ascii="Arial" w:hAnsi="Arial" w:cs="Arial"/>
          <w:sz w:val="20"/>
          <w:szCs w:val="20"/>
        </w:rPr>
      </w:pPr>
    </w:p>
    <w:p w:rsidR="00967AE1" w:rsidRPr="0078003A" w:rsidRDefault="00AB76AD" w:rsidP="0028174A">
      <w:pPr>
        <w:pStyle w:val="TitelArtikel"/>
      </w:pPr>
      <w:bookmarkStart w:id="23" w:name="_Toc56606503"/>
      <w:r>
        <w:t>Procedura per le iniziative</w:t>
      </w:r>
      <w:bookmarkEnd w:id="23"/>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 </w:t>
      </w:r>
      <w:proofErr w:type="spellStart"/>
      <w:r>
        <w:rPr>
          <w:rFonts w:ascii="Arial" w:hAnsi="Arial"/>
          <w:sz w:val="20"/>
          <w:szCs w:val="20"/>
        </w:rPr>
        <w:t>sovrastanza</w:t>
      </w:r>
      <w:proofErr w:type="spellEnd"/>
      <w:r>
        <w:rPr>
          <w:rFonts w:ascii="Arial" w:hAnsi="Arial"/>
          <w:sz w:val="20"/>
          <w:szCs w:val="20"/>
        </w:rPr>
        <w:t xml:space="preserve"> patriziale è tenuta a sottoporre per decisione all'assemblea patriziale una domanda d'iniziativa riuscita valida con la propria presa di posizione ed eventualmente con una controproposta, al più tardi entro un anno.</w:t>
      </w:r>
    </w:p>
    <w:p w:rsidR="009B35E3" w:rsidRPr="0078003A" w:rsidRDefault="009B35E3" w:rsidP="00F508E1">
      <w:pPr>
        <w:tabs>
          <w:tab w:val="left" w:pos="709"/>
          <w:tab w:val="left" w:pos="2552"/>
        </w:tabs>
        <w:spacing w:line="120" w:lineRule="exact"/>
        <w:jc w:val="both"/>
        <w:rPr>
          <w:rFonts w:ascii="Arial" w:hAnsi="Arial" w:cs="Arial"/>
          <w:sz w:val="20"/>
          <w:szCs w:val="20"/>
        </w:rPr>
      </w:pPr>
    </w:p>
    <w:p w:rsidR="009B35E3"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Se esiste una controproposta viene dapprima presa una decisione tra quest'ultima e la domanda d'iniziativa. In seguito l'assemblea patriziale, tramite votazione definitiva, deve decidere se accogliere o rigettare la proposta risultata dalla prima votazione.</w:t>
      </w:r>
    </w:p>
    <w:p w:rsidR="00543855" w:rsidRDefault="00543855" w:rsidP="002D1D32">
      <w:pPr>
        <w:tabs>
          <w:tab w:val="left" w:pos="709"/>
        </w:tabs>
        <w:ind w:left="284"/>
        <w:rPr>
          <w:rFonts w:ascii="Arial" w:hAnsi="Arial" w:cs="Arial"/>
          <w:sz w:val="20"/>
          <w:szCs w:val="20"/>
        </w:rPr>
      </w:pPr>
    </w:p>
    <w:p w:rsidR="00632E25" w:rsidRDefault="00632E25" w:rsidP="00FB32F5">
      <w:pPr>
        <w:tabs>
          <w:tab w:val="left" w:pos="709"/>
        </w:tabs>
        <w:ind w:left="284"/>
        <w:rPr>
          <w:rFonts w:ascii="Arial" w:hAnsi="Arial" w:cs="Arial"/>
          <w:sz w:val="20"/>
          <w:szCs w:val="20"/>
        </w:rPr>
      </w:pPr>
    </w:p>
    <w:p w:rsidR="00967AE1" w:rsidRPr="0078003A" w:rsidRDefault="00967AE1" w:rsidP="0028174A">
      <w:pPr>
        <w:pStyle w:val="TitelArtikel"/>
      </w:pPr>
      <w:bookmarkStart w:id="24" w:name="_Toc56606504"/>
      <w:r>
        <w:t>Ritiro dell'iniziativa</w:t>
      </w:r>
      <w:bookmarkEnd w:id="24"/>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Una domanda d'iniziativa può essere ritirata dai primi cinque firmatari fino al momento in cui viene determinata la data della votazione, a meno che essa non contenga una clausola di ritiro di altro tenore.</w:t>
      </w:r>
    </w:p>
    <w:p w:rsidR="00BE0059" w:rsidRDefault="00A823AE" w:rsidP="00F508E1">
      <w:pPr>
        <w:tabs>
          <w:tab w:val="left" w:pos="284"/>
          <w:tab w:val="left" w:pos="709"/>
        </w:tabs>
        <w:jc w:val="both"/>
        <w:rPr>
          <w:rFonts w:ascii="Arial" w:hAnsi="Arial" w:cs="Arial"/>
          <w:sz w:val="20"/>
          <w:szCs w:val="20"/>
        </w:rPr>
      </w:pPr>
      <w:r>
        <w:rPr>
          <w:rFonts w:ascii="Arial" w:hAnsi="Arial"/>
          <w:sz w:val="20"/>
          <w:szCs w:val="20"/>
        </w:rPr>
        <w:tab/>
      </w:r>
    </w:p>
    <w:p w:rsidR="00967AE1" w:rsidRPr="0078003A" w:rsidRDefault="00967AE1"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25" w:name="_Toc56606505"/>
      <w:r>
        <w:t>Iniziativa non conforme al diritto</w:t>
      </w:r>
      <w:bookmarkEnd w:id="25"/>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Se il contenuto di una domanda d'iniziativa non è conforme al diritto, la </w:t>
      </w:r>
      <w:proofErr w:type="spellStart"/>
      <w:r>
        <w:rPr>
          <w:rFonts w:ascii="Arial" w:hAnsi="Arial"/>
          <w:sz w:val="20"/>
          <w:szCs w:val="20"/>
        </w:rPr>
        <w:t>sovrastanza</w:t>
      </w:r>
      <w:proofErr w:type="spellEnd"/>
      <w:r>
        <w:rPr>
          <w:rFonts w:ascii="Arial" w:hAnsi="Arial"/>
          <w:sz w:val="20"/>
          <w:szCs w:val="20"/>
        </w:rPr>
        <w:t xml:space="preserve"> patriziale non sottopone l'iniziativa agli aventi diritto di voto per votazione.</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In tal caso la </w:t>
      </w:r>
      <w:proofErr w:type="spellStart"/>
      <w:r>
        <w:rPr>
          <w:rFonts w:ascii="Arial" w:hAnsi="Arial"/>
          <w:sz w:val="20"/>
          <w:szCs w:val="20"/>
        </w:rPr>
        <w:t>sovrastanza</w:t>
      </w:r>
      <w:proofErr w:type="spellEnd"/>
      <w:r>
        <w:rPr>
          <w:rFonts w:ascii="Arial" w:hAnsi="Arial"/>
          <w:sz w:val="20"/>
          <w:szCs w:val="20"/>
        </w:rPr>
        <w:t xml:space="preserve"> patriziale dà comunicazione scritta e motivata della propria decisione ai promotori dell'iniziativa.</w:t>
      </w:r>
    </w:p>
    <w:p w:rsidR="00BE0059" w:rsidRDefault="00BE0059" w:rsidP="00A823AE">
      <w:pPr>
        <w:tabs>
          <w:tab w:val="left" w:pos="284"/>
          <w:tab w:val="left" w:pos="709"/>
        </w:tabs>
        <w:ind w:left="284"/>
        <w:jc w:val="both"/>
        <w:rPr>
          <w:rFonts w:ascii="Arial" w:hAnsi="Arial" w:cs="Arial"/>
          <w:sz w:val="20"/>
          <w:szCs w:val="20"/>
        </w:rPr>
      </w:pPr>
    </w:p>
    <w:p w:rsidR="00D94F5E" w:rsidRPr="0078003A" w:rsidRDefault="00D94F5E"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26" w:name="_Toc56606506"/>
      <w:r>
        <w:t>Diritto di mozione</w:t>
      </w:r>
      <w:bookmarkEnd w:id="26"/>
    </w:p>
    <w:p w:rsidR="00967AE1" w:rsidRPr="0078003A" w:rsidRDefault="00967AE1" w:rsidP="00F508E1">
      <w:pPr>
        <w:tabs>
          <w:tab w:val="left" w:pos="709"/>
          <w:tab w:val="left" w:pos="2552"/>
        </w:tabs>
        <w:spacing w:line="120" w:lineRule="exact"/>
        <w:jc w:val="both"/>
        <w:rPr>
          <w:rFonts w:ascii="Arial" w:hAnsi="Arial" w:cs="Arial"/>
          <w:sz w:val="20"/>
          <w:szCs w:val="20"/>
        </w:rPr>
      </w:pPr>
    </w:p>
    <w:p w:rsidR="00D233AB" w:rsidRPr="0078003A" w:rsidRDefault="00AB76AD" w:rsidP="00D233AB">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In occasione dell'assemblea patriziale, ogni avente diritto di voto ha il diritto di richiedere una mozione che concerne un oggetto non inserito nell'ordine del giorno e che rientra nell'ambito di competenza degli aventi diritto di voto. Di norma la </w:t>
      </w:r>
      <w:proofErr w:type="spellStart"/>
      <w:r>
        <w:rPr>
          <w:rFonts w:ascii="Arial" w:hAnsi="Arial"/>
          <w:sz w:val="20"/>
          <w:szCs w:val="20"/>
        </w:rPr>
        <w:t>sovrastanza</w:t>
      </w:r>
      <w:proofErr w:type="spellEnd"/>
      <w:r>
        <w:rPr>
          <w:rFonts w:ascii="Arial" w:hAnsi="Arial"/>
          <w:sz w:val="20"/>
          <w:szCs w:val="20"/>
        </w:rPr>
        <w:t xml:space="preserve"> patriziale presenta rapporto in occasione della prossima assemblea patriziale e formula una proposta relativa alla mozione. Se la mozione viene dichiarata rilevante, entro un anno la </w:t>
      </w:r>
      <w:proofErr w:type="spellStart"/>
      <w:r>
        <w:rPr>
          <w:rFonts w:ascii="Arial" w:hAnsi="Arial"/>
          <w:sz w:val="20"/>
          <w:szCs w:val="20"/>
        </w:rPr>
        <w:t>sovrastanza</w:t>
      </w:r>
      <w:proofErr w:type="spellEnd"/>
      <w:r>
        <w:rPr>
          <w:rFonts w:ascii="Arial" w:hAnsi="Arial"/>
          <w:sz w:val="20"/>
          <w:szCs w:val="20"/>
        </w:rPr>
        <w:t xml:space="preserve"> patriziale deve sottoporre un progetto elaborato all'assemblea patriziale per la decisione.</w:t>
      </w:r>
    </w:p>
    <w:p w:rsidR="00D233AB" w:rsidRPr="0078003A" w:rsidRDefault="00D233AB" w:rsidP="00D233AB">
      <w:pPr>
        <w:tabs>
          <w:tab w:val="left" w:pos="709"/>
          <w:tab w:val="left" w:pos="2552"/>
        </w:tabs>
        <w:spacing w:line="120" w:lineRule="exact"/>
        <w:jc w:val="both"/>
        <w:rPr>
          <w:rFonts w:ascii="Arial" w:hAnsi="Arial" w:cs="Arial"/>
          <w:sz w:val="20"/>
          <w:szCs w:val="20"/>
        </w:rPr>
      </w:pPr>
    </w:p>
    <w:p w:rsidR="00D233AB" w:rsidRPr="0078003A" w:rsidRDefault="00D233AB" w:rsidP="00D233AB">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Per il resto, ad eccezione dell'art. 22, si applicano per analogia le disposizioni in merito all'iniziativa (art. 20 segg.).</w:t>
      </w:r>
    </w:p>
    <w:p w:rsidR="00F6756E" w:rsidRDefault="00F6756E" w:rsidP="003B71E8">
      <w:pPr>
        <w:tabs>
          <w:tab w:val="left" w:pos="709"/>
        </w:tabs>
        <w:ind w:left="284"/>
        <w:rPr>
          <w:rFonts w:ascii="Arial" w:hAnsi="Arial" w:cs="Arial"/>
          <w:bCs/>
          <w:sz w:val="20"/>
          <w:szCs w:val="20"/>
        </w:rPr>
      </w:pPr>
    </w:p>
    <w:p w:rsidR="0064626B" w:rsidRDefault="0064626B" w:rsidP="00FB32F5">
      <w:pPr>
        <w:tabs>
          <w:tab w:val="left" w:pos="709"/>
        </w:tabs>
        <w:ind w:left="284"/>
        <w:rPr>
          <w:rFonts w:ascii="Arial" w:hAnsi="Arial" w:cs="Arial"/>
          <w:bCs/>
          <w:sz w:val="20"/>
          <w:szCs w:val="20"/>
        </w:rPr>
      </w:pPr>
    </w:p>
    <w:p w:rsidR="00CF12AD" w:rsidRPr="0078003A" w:rsidRDefault="00CF12AD" w:rsidP="0028174A">
      <w:pPr>
        <w:pStyle w:val="TitelArtikel"/>
      </w:pPr>
      <w:bookmarkStart w:id="27" w:name="_Toc56606507"/>
      <w:r>
        <w:t>Riesame</w:t>
      </w:r>
      <w:bookmarkEnd w:id="27"/>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Una decisione dell'assemblea patriziale può sempre essere riesaminata. Sono fatti salvi diritti di terzi.</w:t>
      </w:r>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bCs/>
          <w:sz w:val="20"/>
          <w:szCs w:val="20"/>
        </w:rPr>
      </w:pPr>
      <w:r>
        <w:rPr>
          <w:rFonts w:ascii="Arial" w:hAnsi="Arial"/>
          <w:sz w:val="20"/>
          <w:szCs w:val="20"/>
          <w:vertAlign w:val="superscript"/>
        </w:rPr>
        <w:t>2</w:t>
      </w:r>
      <w:r>
        <w:rPr>
          <w:rFonts w:ascii="Arial" w:hAnsi="Arial"/>
          <w:sz w:val="20"/>
          <w:szCs w:val="20"/>
        </w:rPr>
        <w:tab/>
        <w:t>Prima della decorrenza di un anno dall'entrata in vigore di una decisione, un riesame può essere preso in considerazione se questa possibilità viene stabilita dalla maggioranza di due terzi dei votanti in occasione della presa di decisione relativa all'affare.</w:t>
      </w:r>
    </w:p>
    <w:p w:rsidR="00AB76AD" w:rsidRDefault="00AB76AD" w:rsidP="003B71E8">
      <w:pPr>
        <w:tabs>
          <w:tab w:val="left" w:pos="709"/>
        </w:tabs>
        <w:ind w:left="284"/>
        <w:rPr>
          <w:rFonts w:ascii="Arial" w:hAnsi="Arial" w:cs="Arial"/>
          <w:bCs/>
          <w:sz w:val="20"/>
          <w:szCs w:val="20"/>
        </w:rPr>
      </w:pPr>
    </w:p>
    <w:p w:rsidR="00527329" w:rsidRPr="0078003A" w:rsidRDefault="00527329" w:rsidP="00FB32F5">
      <w:pPr>
        <w:tabs>
          <w:tab w:val="left" w:pos="284"/>
          <w:tab w:val="left" w:pos="709"/>
        </w:tabs>
        <w:ind w:left="284"/>
        <w:rPr>
          <w:rFonts w:ascii="Arial" w:hAnsi="Arial" w:cs="Arial"/>
          <w:sz w:val="20"/>
          <w:szCs w:val="20"/>
        </w:rPr>
      </w:pPr>
    </w:p>
    <w:p w:rsidR="00967AE1" w:rsidRPr="0078003A" w:rsidRDefault="00967AE1" w:rsidP="0028174A">
      <w:pPr>
        <w:pStyle w:val="TitelArtikel"/>
      </w:pPr>
      <w:bookmarkStart w:id="28" w:name="_Toc56606508"/>
      <w:r>
        <w:t>Responsabilità</w:t>
      </w:r>
      <w:bookmarkEnd w:id="28"/>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responsabilità degli organi del comune patriziale per danni da essi cagionati nell'esercizio delle loro funzioni ufficiali è regolata dalla legge cantonale sulla responsabilità dello Stato.</w:t>
      </w:r>
    </w:p>
    <w:p w:rsidR="00BE0059" w:rsidRDefault="00BE0059" w:rsidP="00736A00">
      <w:pPr>
        <w:tabs>
          <w:tab w:val="left" w:pos="284"/>
          <w:tab w:val="left" w:pos="709"/>
        </w:tabs>
        <w:ind w:left="284"/>
        <w:jc w:val="both"/>
        <w:rPr>
          <w:rFonts w:ascii="Arial" w:hAnsi="Arial" w:cs="Arial"/>
          <w:sz w:val="20"/>
          <w:szCs w:val="20"/>
        </w:rPr>
      </w:pPr>
    </w:p>
    <w:p w:rsidR="003C556C" w:rsidRPr="0078003A" w:rsidRDefault="003C556C"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29" w:name="_Toc56606509"/>
      <w:r>
        <w:t>Diritto di ricorso</w:t>
      </w:r>
      <w:bookmarkEnd w:id="29"/>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diritto di ricorso contro risoluzioni e decisioni del comune patriziale si conforma alla legislazione cantonale.</w:t>
      </w:r>
    </w:p>
    <w:p w:rsidR="00014352" w:rsidRDefault="00014352" w:rsidP="00736A00">
      <w:pPr>
        <w:tabs>
          <w:tab w:val="left" w:pos="284"/>
          <w:tab w:val="left" w:pos="709"/>
        </w:tabs>
        <w:ind w:left="284"/>
        <w:jc w:val="both"/>
        <w:rPr>
          <w:rFonts w:ascii="Arial" w:hAnsi="Arial" w:cs="Arial"/>
          <w:sz w:val="20"/>
          <w:szCs w:val="20"/>
        </w:rPr>
      </w:pPr>
    </w:p>
    <w:p w:rsidR="00632888" w:rsidRDefault="00632888" w:rsidP="00FB32F5">
      <w:pPr>
        <w:ind w:left="284"/>
        <w:rPr>
          <w:rFonts w:ascii="Arial" w:hAnsi="Arial" w:cs="Arial"/>
          <w:sz w:val="20"/>
          <w:szCs w:val="20"/>
        </w:rPr>
      </w:pPr>
    </w:p>
    <w:p w:rsidR="006C276E" w:rsidRPr="0078003A" w:rsidRDefault="00967AE1" w:rsidP="0028174A">
      <w:pPr>
        <w:pStyle w:val="TitelArtikel"/>
      </w:pPr>
      <w:bookmarkStart w:id="30" w:name="_Toc56606510"/>
      <w:r>
        <w:t>Verbali</w:t>
      </w:r>
      <w:bookmarkEnd w:id="30"/>
    </w:p>
    <w:p w:rsidR="00AB76AD" w:rsidRPr="0078003A" w:rsidRDefault="00AB76AD"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In merito a dibattiti dell'assemblea patriziale, della </w:t>
      </w:r>
      <w:proofErr w:type="spellStart"/>
      <w:r>
        <w:rPr>
          <w:rFonts w:ascii="Arial" w:hAnsi="Arial"/>
          <w:sz w:val="20"/>
          <w:szCs w:val="20"/>
        </w:rPr>
        <w:t>sovrastanza</w:t>
      </w:r>
      <w:proofErr w:type="spellEnd"/>
      <w:r>
        <w:rPr>
          <w:rFonts w:ascii="Arial" w:hAnsi="Arial"/>
          <w:sz w:val="20"/>
          <w:szCs w:val="20"/>
        </w:rPr>
        <w:t xml:space="preserve"> patriziale nonché di altre autorità patriziali vanno tenuti verbali separati che forniscono informazioni almeno riguardo alle decisioni, ai risultati di elezioni nonché a eventuali contestazioni concernenti la violazione di disposizioni di competenza e procedurali. Essi devono essere firmati dal verbalista e, dopo la loro approvazione esplicita o tacita, dal presidente.</w:t>
      </w:r>
    </w:p>
    <w:p w:rsidR="006C276E" w:rsidRPr="0078003A" w:rsidRDefault="006C276E" w:rsidP="00F508E1">
      <w:pPr>
        <w:tabs>
          <w:tab w:val="left" w:pos="709"/>
          <w:tab w:val="left" w:pos="2552"/>
        </w:tabs>
        <w:spacing w:line="120" w:lineRule="exact"/>
        <w:jc w:val="both"/>
        <w:rPr>
          <w:rFonts w:ascii="Arial" w:hAnsi="Arial" w:cs="Arial"/>
          <w:sz w:val="20"/>
          <w:szCs w:val="20"/>
        </w:rPr>
      </w:pPr>
    </w:p>
    <w:p w:rsidR="0064626B"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Il verbale dell'assemblea patriziale viene pubblicato secondo l'uso locale entro un mese dopo l'assemblea.</w:t>
      </w:r>
    </w:p>
    <w:p w:rsidR="0064626B" w:rsidRDefault="0064626B" w:rsidP="00FB072A">
      <w:pPr>
        <w:tabs>
          <w:tab w:val="left" w:pos="709"/>
          <w:tab w:val="left" w:pos="2552"/>
        </w:tabs>
        <w:spacing w:line="120" w:lineRule="exact"/>
        <w:jc w:val="both"/>
        <w:rPr>
          <w:rFonts w:ascii="Arial" w:hAnsi="Arial" w:cs="Arial"/>
          <w:sz w:val="20"/>
          <w:szCs w:val="20"/>
        </w:rPr>
      </w:pPr>
    </w:p>
    <w:p w:rsidR="00062D3C" w:rsidRPr="0078003A" w:rsidRDefault="00AB76AD" w:rsidP="00FB072A">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 xml:space="preserve">Le opposizioni al verbale dell'assemblea patriziale devono essere presentate per iscritto alla </w:t>
      </w:r>
      <w:proofErr w:type="spellStart"/>
      <w:r>
        <w:rPr>
          <w:rFonts w:ascii="Arial" w:hAnsi="Arial"/>
          <w:sz w:val="20"/>
          <w:szCs w:val="20"/>
        </w:rPr>
        <w:t>sovrastanza</w:t>
      </w:r>
      <w:proofErr w:type="spellEnd"/>
      <w:r>
        <w:rPr>
          <w:rFonts w:ascii="Arial" w:hAnsi="Arial"/>
          <w:sz w:val="20"/>
          <w:szCs w:val="20"/>
        </w:rPr>
        <w:t xml:space="preserve"> patriziale entro il termine di esposizione di 30 giorni. Esse vengono trattate in occasione della prossima assemblea patriziale, in seguito il verbale viene approvato.</w:t>
      </w:r>
    </w:p>
    <w:p w:rsidR="004107BD" w:rsidRDefault="004107BD" w:rsidP="00736A00">
      <w:pPr>
        <w:tabs>
          <w:tab w:val="left" w:pos="284"/>
          <w:tab w:val="left" w:pos="709"/>
        </w:tabs>
        <w:ind w:left="284"/>
        <w:jc w:val="both"/>
        <w:rPr>
          <w:rFonts w:ascii="Arial" w:hAnsi="Arial" w:cs="Arial"/>
          <w:sz w:val="20"/>
          <w:szCs w:val="20"/>
        </w:rPr>
      </w:pPr>
    </w:p>
    <w:p w:rsidR="00654B45" w:rsidRPr="0078003A" w:rsidRDefault="00654B45" w:rsidP="00FB32F5">
      <w:pPr>
        <w:tabs>
          <w:tab w:val="left" w:pos="284"/>
          <w:tab w:val="left" w:pos="709"/>
        </w:tabs>
        <w:ind w:left="284"/>
        <w:jc w:val="both"/>
        <w:rPr>
          <w:rFonts w:ascii="Arial" w:hAnsi="Arial" w:cs="Arial"/>
          <w:sz w:val="20"/>
          <w:szCs w:val="20"/>
        </w:rPr>
      </w:pPr>
    </w:p>
    <w:p w:rsidR="006B4199" w:rsidRPr="0078003A" w:rsidRDefault="006B4199" w:rsidP="0028174A">
      <w:pPr>
        <w:pStyle w:val="TitelArtikel"/>
      </w:pPr>
      <w:bookmarkStart w:id="31" w:name="_Toc56606511"/>
      <w:r>
        <w:t>Presa in visione dei verbali</w:t>
      </w:r>
      <w:bookmarkEnd w:id="31"/>
    </w:p>
    <w:p w:rsidR="006B4199" w:rsidRPr="0078003A" w:rsidRDefault="006B4199" w:rsidP="00F508E1">
      <w:pPr>
        <w:tabs>
          <w:tab w:val="left" w:pos="709"/>
          <w:tab w:val="left" w:pos="2552"/>
        </w:tabs>
        <w:spacing w:line="120" w:lineRule="exact"/>
        <w:jc w:val="both"/>
        <w:rPr>
          <w:rFonts w:ascii="Arial" w:hAnsi="Arial" w:cs="Arial"/>
          <w:sz w:val="20"/>
          <w:szCs w:val="20"/>
        </w:rPr>
      </w:pPr>
    </w:p>
    <w:p w:rsidR="006B4199" w:rsidRPr="0078003A" w:rsidRDefault="006B4199"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 verbali delle assemblee patriziali pubbliche possono essere presi in visione da chiunque.</w:t>
      </w:r>
    </w:p>
    <w:p w:rsidR="006B4199" w:rsidRPr="0078003A" w:rsidRDefault="006B4199" w:rsidP="00F508E1">
      <w:pPr>
        <w:tabs>
          <w:tab w:val="left" w:pos="709"/>
          <w:tab w:val="left" w:pos="2552"/>
        </w:tabs>
        <w:spacing w:line="120" w:lineRule="exact"/>
        <w:jc w:val="both"/>
        <w:rPr>
          <w:rFonts w:ascii="Arial" w:hAnsi="Arial" w:cs="Arial"/>
          <w:sz w:val="20"/>
          <w:szCs w:val="20"/>
        </w:rPr>
      </w:pPr>
    </w:p>
    <w:p w:rsidR="008824BE" w:rsidRPr="0078003A" w:rsidRDefault="006B4199"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La presa in visione dei verbali di assemblee patriziali non pubbliche e delle autorità patriziali è consentita soltanto se possono essere fatti valere interessi degni di essere salvaguardati. </w:t>
      </w:r>
    </w:p>
    <w:p w:rsidR="008824BE" w:rsidRPr="0078003A" w:rsidRDefault="008824BE" w:rsidP="00F508E1">
      <w:pPr>
        <w:tabs>
          <w:tab w:val="left" w:pos="709"/>
          <w:tab w:val="left" w:pos="2552"/>
        </w:tabs>
        <w:spacing w:line="120" w:lineRule="exact"/>
        <w:jc w:val="both"/>
        <w:rPr>
          <w:rFonts w:ascii="Arial" w:hAnsi="Arial" w:cs="Arial"/>
          <w:sz w:val="20"/>
          <w:szCs w:val="20"/>
        </w:rPr>
      </w:pPr>
    </w:p>
    <w:p w:rsidR="006B4199" w:rsidRPr="0078003A" w:rsidRDefault="008824BE"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Al diritto di presa in visione può essere dato seguito mediante il rilascio di un estratto del verbale.</w:t>
      </w:r>
    </w:p>
    <w:p w:rsidR="00062D3C" w:rsidRDefault="00062D3C" w:rsidP="00F508E1">
      <w:pPr>
        <w:tabs>
          <w:tab w:val="left" w:pos="284"/>
          <w:tab w:val="left" w:pos="709"/>
        </w:tabs>
        <w:jc w:val="both"/>
        <w:rPr>
          <w:rFonts w:ascii="Arial" w:hAnsi="Arial" w:cs="Arial"/>
          <w:sz w:val="20"/>
          <w:szCs w:val="20"/>
        </w:rPr>
      </w:pPr>
    </w:p>
    <w:p w:rsidR="00EA5034" w:rsidRDefault="00EA5034" w:rsidP="00F508E1">
      <w:pPr>
        <w:tabs>
          <w:tab w:val="left" w:pos="284"/>
          <w:tab w:val="left" w:pos="709"/>
        </w:tabs>
        <w:jc w:val="both"/>
        <w:rPr>
          <w:rFonts w:ascii="Arial" w:hAnsi="Arial" w:cs="Arial"/>
          <w:sz w:val="20"/>
          <w:szCs w:val="20"/>
        </w:rPr>
      </w:pPr>
    </w:p>
    <w:p w:rsidR="002817E0" w:rsidRPr="0078003A" w:rsidRDefault="002817E0" w:rsidP="00F508E1">
      <w:pPr>
        <w:tabs>
          <w:tab w:val="left" w:pos="284"/>
          <w:tab w:val="left" w:pos="709"/>
        </w:tabs>
        <w:jc w:val="both"/>
        <w:rPr>
          <w:rFonts w:ascii="Arial" w:hAnsi="Arial" w:cs="Arial"/>
          <w:sz w:val="20"/>
          <w:szCs w:val="20"/>
        </w:rPr>
      </w:pPr>
    </w:p>
    <w:p w:rsidR="00967AE1" w:rsidRPr="0028174A" w:rsidRDefault="00AF764E" w:rsidP="0028174A">
      <w:pPr>
        <w:pStyle w:val="TitelGross"/>
        <w:ind w:left="426" w:hanging="284"/>
        <w:rPr>
          <w:sz w:val="24"/>
          <w:szCs w:val="24"/>
        </w:rPr>
      </w:pPr>
      <w:bookmarkStart w:id="32" w:name="_Toc517862759"/>
      <w:bookmarkStart w:id="33" w:name="_Toc517862808"/>
      <w:bookmarkStart w:id="34" w:name="_Toc56606512"/>
      <w:r>
        <w:rPr>
          <w:sz w:val="24"/>
          <w:szCs w:val="24"/>
        </w:rPr>
        <w:lastRenderedPageBreak/>
        <w:t>Organizzazione</w:t>
      </w:r>
      <w:bookmarkEnd w:id="32"/>
      <w:bookmarkEnd w:id="33"/>
      <w:r>
        <w:rPr>
          <w:sz w:val="24"/>
          <w:szCs w:val="24"/>
        </w:rPr>
        <w:t xml:space="preserve"> del comune patriziale</w:t>
      </w:r>
      <w:bookmarkEnd w:id="34"/>
      <w:r>
        <w:rPr>
          <w:sz w:val="24"/>
          <w:szCs w:val="24"/>
        </w:rPr>
        <w:t xml:space="preserve"> </w:t>
      </w:r>
    </w:p>
    <w:p w:rsidR="00967AE1" w:rsidRPr="0078003A" w:rsidRDefault="00967AE1" w:rsidP="00F508E1">
      <w:pPr>
        <w:tabs>
          <w:tab w:val="left" w:pos="284"/>
          <w:tab w:val="left" w:pos="709"/>
        </w:tabs>
        <w:jc w:val="both"/>
        <w:rPr>
          <w:rFonts w:ascii="Arial" w:hAnsi="Arial" w:cs="Arial"/>
          <w:b/>
          <w:sz w:val="20"/>
          <w:szCs w:val="20"/>
        </w:rPr>
      </w:pPr>
    </w:p>
    <w:p w:rsidR="00EB4C5C" w:rsidRPr="007C454A" w:rsidRDefault="00AF764E" w:rsidP="007C454A">
      <w:pPr>
        <w:pStyle w:val="Titel2GG"/>
      </w:pPr>
      <w:bookmarkStart w:id="35" w:name="_Toc56606513"/>
      <w:r>
        <w:t>Organi patriziali</w:t>
      </w:r>
      <w:bookmarkEnd w:id="35"/>
    </w:p>
    <w:p w:rsidR="00EB4C5C" w:rsidRPr="0078003A" w:rsidRDefault="00EB4C5C" w:rsidP="00F508E1">
      <w:pPr>
        <w:tabs>
          <w:tab w:val="left" w:pos="284"/>
          <w:tab w:val="left" w:pos="709"/>
        </w:tabs>
        <w:jc w:val="both"/>
        <w:rPr>
          <w:rFonts w:ascii="Arial" w:hAnsi="Arial" w:cs="Arial"/>
          <w:b/>
          <w:sz w:val="20"/>
          <w:szCs w:val="20"/>
        </w:rPr>
      </w:pPr>
    </w:p>
    <w:p w:rsidR="002B1DB8" w:rsidRPr="0078003A" w:rsidRDefault="00967AE1" w:rsidP="0028174A">
      <w:pPr>
        <w:pStyle w:val="TitelArtikel"/>
      </w:pPr>
      <w:bookmarkStart w:id="36" w:name="_Toc56606514"/>
      <w:r>
        <w:t>Organi del comune patriziale</w:t>
      </w:r>
      <w:bookmarkEnd w:id="36"/>
    </w:p>
    <w:p w:rsidR="002B1DB8" w:rsidRPr="0078003A" w:rsidRDefault="002B1DB8" w:rsidP="00F508E1">
      <w:pPr>
        <w:tabs>
          <w:tab w:val="left" w:pos="709"/>
          <w:tab w:val="left" w:pos="2552"/>
        </w:tabs>
        <w:spacing w:line="120" w:lineRule="exact"/>
        <w:jc w:val="both"/>
        <w:rPr>
          <w:rFonts w:ascii="Arial" w:hAnsi="Arial" w:cs="Arial"/>
          <w:b/>
          <w:sz w:val="20"/>
          <w:szCs w:val="20"/>
        </w:rPr>
      </w:pPr>
    </w:p>
    <w:p w:rsidR="00967AE1" w:rsidRPr="0078003A" w:rsidRDefault="002B1DB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b/>
          <w:sz w:val="20"/>
          <w:szCs w:val="20"/>
        </w:rPr>
        <w:tab/>
      </w:r>
      <w:r>
        <w:rPr>
          <w:rFonts w:ascii="Arial" w:hAnsi="Arial"/>
          <w:sz w:val="20"/>
          <w:szCs w:val="20"/>
        </w:rPr>
        <w:t xml:space="preserve">Gli organi ordinari del comune patriziale sono: </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4D5271" w:rsidRPr="002C6E34"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l'assemblea patriziale;</w:t>
      </w:r>
    </w:p>
    <w:p w:rsidR="004D5271" w:rsidRPr="002C6E34"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 xml:space="preserve">la </w:t>
      </w:r>
      <w:proofErr w:type="spellStart"/>
      <w:r>
        <w:rPr>
          <w:rFonts w:ascii="Arial" w:hAnsi="Arial"/>
          <w:sz w:val="20"/>
          <w:szCs w:val="20"/>
        </w:rPr>
        <w:t>sovrastanza</w:t>
      </w:r>
      <w:proofErr w:type="spellEnd"/>
      <w:r>
        <w:rPr>
          <w:rFonts w:ascii="Arial" w:hAnsi="Arial"/>
          <w:sz w:val="20"/>
          <w:szCs w:val="20"/>
        </w:rPr>
        <w:t xml:space="preserve"> patriziale;</w:t>
      </w:r>
    </w:p>
    <w:p w:rsidR="004D5271" w:rsidRPr="0078003A"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la commissione della gestione;</w:t>
      </w:r>
    </w:p>
    <w:p w:rsidR="00C5501F" w:rsidRPr="0078003A" w:rsidRDefault="003B3D7B"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[altri, ad es. commissione di naturalizzazione].</w:t>
      </w:r>
    </w:p>
    <w:p w:rsidR="00F7761C" w:rsidRDefault="00F7761C" w:rsidP="00282F6D">
      <w:pPr>
        <w:tabs>
          <w:tab w:val="left" w:pos="284"/>
          <w:tab w:val="left" w:pos="709"/>
        </w:tabs>
        <w:ind w:left="284"/>
        <w:jc w:val="both"/>
        <w:rPr>
          <w:rFonts w:ascii="Arial" w:hAnsi="Arial" w:cs="Arial"/>
          <w:sz w:val="20"/>
          <w:szCs w:val="20"/>
        </w:rPr>
      </w:pPr>
    </w:p>
    <w:p w:rsidR="007C454A" w:rsidRDefault="007C454A" w:rsidP="00FB32F5">
      <w:pPr>
        <w:tabs>
          <w:tab w:val="left" w:pos="284"/>
          <w:tab w:val="left" w:pos="709"/>
        </w:tabs>
        <w:ind w:left="284"/>
        <w:jc w:val="both"/>
        <w:rPr>
          <w:rFonts w:ascii="Arial" w:hAnsi="Arial" w:cs="Arial"/>
          <w:sz w:val="20"/>
          <w:szCs w:val="20"/>
        </w:rPr>
      </w:pPr>
    </w:p>
    <w:p w:rsidR="00163702" w:rsidRPr="0078003A" w:rsidRDefault="00163702" w:rsidP="00FB32F5">
      <w:pPr>
        <w:tabs>
          <w:tab w:val="left" w:pos="284"/>
          <w:tab w:val="left" w:pos="709"/>
        </w:tabs>
        <w:ind w:left="284"/>
        <w:jc w:val="both"/>
        <w:rPr>
          <w:rFonts w:ascii="Arial" w:hAnsi="Arial" w:cs="Arial"/>
          <w:sz w:val="20"/>
          <w:szCs w:val="20"/>
        </w:rPr>
      </w:pPr>
    </w:p>
    <w:p w:rsidR="00967AE1" w:rsidRPr="00163702" w:rsidRDefault="00967AE1" w:rsidP="009A4624">
      <w:pPr>
        <w:pStyle w:val="UntertitelMusterV"/>
      </w:pPr>
      <w:bookmarkStart w:id="37" w:name="_Toc517862760"/>
      <w:bookmarkStart w:id="38" w:name="_Toc517862809"/>
      <w:bookmarkStart w:id="39" w:name="_Toc56606515"/>
      <w:r>
        <w:t>L'</w:t>
      </w:r>
      <w:bookmarkEnd w:id="37"/>
      <w:bookmarkEnd w:id="38"/>
      <w:r>
        <w:t>assemblea patriziale</w:t>
      </w:r>
      <w:bookmarkEnd w:id="39"/>
    </w:p>
    <w:p w:rsidR="00967AE1" w:rsidRPr="0078003A" w:rsidRDefault="00967AE1" w:rsidP="00F508E1">
      <w:pPr>
        <w:tabs>
          <w:tab w:val="left" w:pos="284"/>
          <w:tab w:val="left" w:pos="709"/>
        </w:tabs>
        <w:jc w:val="both"/>
        <w:rPr>
          <w:rFonts w:ascii="Arial" w:hAnsi="Arial" w:cs="Arial"/>
          <w:sz w:val="20"/>
          <w:szCs w:val="20"/>
        </w:rPr>
      </w:pPr>
    </w:p>
    <w:p w:rsidR="00967AE1" w:rsidRDefault="003F5D68" w:rsidP="0028174A">
      <w:pPr>
        <w:pStyle w:val="TitelArtikel"/>
      </w:pPr>
      <w:bookmarkStart w:id="40" w:name="_Toc56606516"/>
      <w:r>
        <w:t>Assemblea patriziale</w:t>
      </w:r>
      <w:bookmarkEnd w:id="40"/>
    </w:p>
    <w:p w:rsidR="00967AE1" w:rsidRPr="0078003A" w:rsidRDefault="00967AE1" w:rsidP="00F508E1">
      <w:pPr>
        <w:tabs>
          <w:tab w:val="left" w:pos="709"/>
          <w:tab w:val="left" w:pos="2552"/>
        </w:tabs>
        <w:spacing w:line="120" w:lineRule="exact"/>
        <w:jc w:val="both"/>
        <w:rPr>
          <w:rFonts w:ascii="Arial" w:hAnsi="Arial" w:cs="Arial"/>
          <w:sz w:val="20"/>
          <w:szCs w:val="20"/>
        </w:rPr>
      </w:pPr>
    </w:p>
    <w:p w:rsidR="003A6381" w:rsidRPr="00CF7466" w:rsidRDefault="00806815" w:rsidP="003F5D68">
      <w:pPr>
        <w:tabs>
          <w:tab w:val="left" w:pos="284"/>
        </w:tabs>
        <w:ind w:left="284" w:hanging="284"/>
        <w:jc w:val="both"/>
        <w:rPr>
          <w:rFonts w:ascii="Arial" w:hAnsi="Arial" w:cs="Arial"/>
          <w:sz w:val="20"/>
          <w:szCs w:val="20"/>
        </w:rPr>
      </w:pPr>
      <w:r>
        <w:rPr>
          <w:rFonts w:ascii="Arial" w:hAnsi="Arial"/>
          <w:bCs/>
          <w:sz w:val="20"/>
          <w:szCs w:val="20"/>
          <w:vertAlign w:val="superscript"/>
        </w:rPr>
        <w:t>1</w:t>
      </w:r>
      <w:r>
        <w:rPr>
          <w:rFonts w:ascii="Arial" w:hAnsi="Arial"/>
          <w:bCs/>
          <w:vertAlign w:val="superscript"/>
        </w:rPr>
        <w:tab/>
      </w:r>
      <w:r w:rsidRPr="000822C5">
        <w:rPr>
          <w:rFonts w:ascii="Arial" w:hAnsi="Arial"/>
          <w:sz w:val="20"/>
          <w:szCs w:val="20"/>
        </w:rPr>
        <w:t>L'assemblea patriziale è l'organo supremo del comune patriziale, all'interno del quale i cittadini patrizi aventi diritto di voto esercitano i loro diritti riguardo a questioni concernenti il comune patriziale.</w:t>
      </w:r>
    </w:p>
    <w:p w:rsidR="00E25439" w:rsidRPr="00CF7466" w:rsidRDefault="00E25439" w:rsidP="00282F6D">
      <w:pPr>
        <w:pStyle w:val="UntertitelMusterV"/>
        <w:numPr>
          <w:ilvl w:val="0"/>
          <w:numId w:val="0"/>
        </w:numPr>
        <w:ind w:left="284"/>
      </w:pPr>
    </w:p>
    <w:p w:rsidR="00205980" w:rsidRPr="00FB072A" w:rsidRDefault="00205980" w:rsidP="00FB32F5">
      <w:pPr>
        <w:tabs>
          <w:tab w:val="left" w:pos="284"/>
          <w:tab w:val="left" w:pos="709"/>
        </w:tabs>
        <w:ind w:left="284"/>
        <w:jc w:val="both"/>
        <w:rPr>
          <w:rFonts w:ascii="Arial" w:hAnsi="Arial" w:cs="Arial"/>
          <w:sz w:val="20"/>
          <w:szCs w:val="20"/>
        </w:rPr>
      </w:pPr>
    </w:p>
    <w:p w:rsidR="00205980" w:rsidRPr="0078003A" w:rsidRDefault="00205980" w:rsidP="00205980">
      <w:pPr>
        <w:pStyle w:val="TitelArtikel"/>
      </w:pPr>
      <w:bookmarkStart w:id="41" w:name="_Toc56606517"/>
      <w:r>
        <w:t>Competenze decisionali</w:t>
      </w:r>
      <w:bookmarkEnd w:id="41"/>
    </w:p>
    <w:p w:rsidR="00205980" w:rsidRPr="0078003A" w:rsidRDefault="00205980" w:rsidP="00205980">
      <w:pPr>
        <w:tabs>
          <w:tab w:val="left" w:pos="709"/>
          <w:tab w:val="left" w:pos="2552"/>
        </w:tabs>
        <w:spacing w:line="120" w:lineRule="exact"/>
        <w:jc w:val="both"/>
        <w:rPr>
          <w:rFonts w:ascii="Arial" w:hAnsi="Arial" w:cs="Arial"/>
          <w:bCs/>
          <w:sz w:val="20"/>
          <w:szCs w:val="20"/>
        </w:rPr>
      </w:pPr>
    </w:p>
    <w:p w:rsidR="00205980" w:rsidRPr="0078003A" w:rsidRDefault="00205980" w:rsidP="00205980">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All'assemblea patriziale spettano i seguenti poteri:</w:t>
      </w:r>
    </w:p>
    <w:p w:rsidR="00205980" w:rsidRPr="0078003A" w:rsidRDefault="00205980" w:rsidP="00205980">
      <w:pPr>
        <w:tabs>
          <w:tab w:val="left" w:pos="709"/>
          <w:tab w:val="left" w:pos="2552"/>
        </w:tabs>
        <w:spacing w:line="120" w:lineRule="exact"/>
        <w:jc w:val="both"/>
        <w:rPr>
          <w:rFonts w:ascii="Arial" w:hAnsi="Arial" w:cs="Arial"/>
          <w:bCs/>
          <w:sz w:val="20"/>
          <w:szCs w:val="20"/>
        </w:rPr>
      </w:pPr>
    </w:p>
    <w:p w:rsidR="00205980" w:rsidRDefault="00205980"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lo svolgimento delle elezioni:</w:t>
      </w:r>
    </w:p>
    <w:p w:rsidR="00205980" w:rsidRDefault="00205980" w:rsidP="00205980">
      <w:pPr>
        <w:tabs>
          <w:tab w:val="left" w:pos="709"/>
          <w:tab w:val="left" w:pos="2977"/>
        </w:tabs>
        <w:ind w:left="284"/>
        <w:jc w:val="both"/>
        <w:rPr>
          <w:rFonts w:ascii="Arial" w:hAnsi="Arial" w:cs="Arial"/>
          <w:bCs/>
          <w:sz w:val="20"/>
          <w:szCs w:val="20"/>
        </w:rPr>
      </w:pPr>
    </w:p>
    <w:p w:rsidR="00205980" w:rsidRPr="000822C5"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sidRPr="000822C5">
        <w:rPr>
          <w:rFonts w:ascii="Arial" w:hAnsi="Arial" w:cs="Arial"/>
          <w:sz w:val="20"/>
          <w:szCs w:val="20"/>
        </w:rPr>
        <w:t>del</w:t>
      </w:r>
      <w:r w:rsidR="002C11CD" w:rsidRPr="000822C5">
        <w:rPr>
          <w:rFonts w:ascii="Arial" w:hAnsi="Arial" w:cs="Arial"/>
          <w:sz w:val="20"/>
          <w:szCs w:val="20"/>
        </w:rPr>
        <w:t>/</w:t>
      </w:r>
      <w:proofErr w:type="gramStart"/>
      <w:r w:rsidR="002C11CD" w:rsidRPr="000822C5">
        <w:rPr>
          <w:rFonts w:ascii="Arial" w:hAnsi="Arial" w:cs="Arial"/>
          <w:sz w:val="20"/>
          <w:szCs w:val="20"/>
        </w:rPr>
        <w:t>della</w:t>
      </w:r>
      <w:r w:rsidRPr="000822C5">
        <w:rPr>
          <w:rFonts w:ascii="Arial" w:hAnsi="Arial" w:cs="Arial"/>
          <w:sz w:val="20"/>
          <w:szCs w:val="20"/>
        </w:rPr>
        <w:t xml:space="preserve"> </w:t>
      </w:r>
      <w:bookmarkStart w:id="42" w:name="OLE_LINK3"/>
      <w:r w:rsidRPr="000822C5">
        <w:rPr>
          <w:rFonts w:ascii="Arial" w:hAnsi="Arial" w:cs="Arial"/>
          <w:sz w:val="20"/>
          <w:szCs w:val="20"/>
        </w:rPr>
        <w:t>presidente</w:t>
      </w:r>
      <w:proofErr w:type="gramEnd"/>
      <w:r w:rsidRPr="000822C5">
        <w:rPr>
          <w:rFonts w:ascii="Arial" w:hAnsi="Arial" w:cs="Arial"/>
          <w:sz w:val="20"/>
          <w:szCs w:val="20"/>
        </w:rPr>
        <w:t xml:space="preserve"> del comune patriziale</w:t>
      </w:r>
      <w:bookmarkEnd w:id="42"/>
      <w:r w:rsidRPr="000822C5">
        <w:rPr>
          <w:rFonts w:ascii="Arial" w:hAnsi="Arial" w:cs="Arial"/>
          <w:sz w:val="20"/>
          <w:szCs w:val="20"/>
        </w:rPr>
        <w:t>;</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bCs/>
          <w:sz w:val="20"/>
          <w:szCs w:val="20"/>
        </w:rPr>
        <w:t xml:space="preserve">degli altri membri della </w:t>
      </w:r>
      <w:proofErr w:type="spellStart"/>
      <w:r>
        <w:rPr>
          <w:rFonts w:ascii="Arial" w:hAnsi="Arial"/>
          <w:bCs/>
          <w:sz w:val="20"/>
          <w:szCs w:val="20"/>
        </w:rPr>
        <w:t>sovrastanza</w:t>
      </w:r>
      <w:proofErr w:type="spellEnd"/>
      <w:r>
        <w:rPr>
          <w:rFonts w:ascii="Arial" w:hAnsi="Arial"/>
          <w:bCs/>
          <w:sz w:val="20"/>
          <w:szCs w:val="20"/>
        </w:rPr>
        <w:t xml:space="preserve"> patriziale;</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bCs/>
          <w:sz w:val="20"/>
          <w:szCs w:val="20"/>
        </w:rPr>
        <w:t>dei membri della commissione della gestione;</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bCs/>
          <w:sz w:val="20"/>
          <w:szCs w:val="20"/>
        </w:rPr>
        <w:t>[altri; ad es. commissione di naturalizzazione]</w:t>
      </w:r>
    </w:p>
    <w:p w:rsidR="00205980" w:rsidRPr="00B174FB" w:rsidRDefault="00205980" w:rsidP="00FB32F5">
      <w:pPr>
        <w:pStyle w:val="Listenabsatz"/>
        <w:tabs>
          <w:tab w:val="left" w:pos="709"/>
          <w:tab w:val="left" w:pos="2977"/>
        </w:tabs>
        <w:ind w:left="709"/>
        <w:jc w:val="both"/>
        <w:rPr>
          <w:rFonts w:ascii="Arial" w:hAnsi="Arial" w:cs="Arial"/>
          <w:bCs/>
          <w:sz w:val="20"/>
          <w:szCs w:val="20"/>
        </w:rPr>
      </w:pPr>
    </w:p>
    <w:p w:rsidR="00205980" w:rsidRPr="0078003A" w:rsidRDefault="001B4A71"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 xml:space="preserve">l'emanazione e la modifica dello statuto e di leggi; </w:t>
      </w:r>
    </w:p>
    <w:p w:rsidR="00205980" w:rsidRPr="0078003A" w:rsidRDefault="001B4A71"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l'approvazione del rendiconto annuale;</w:t>
      </w:r>
    </w:p>
    <w:p w:rsidR="00EC31D3" w:rsidRDefault="00205980" w:rsidP="00205980">
      <w:pPr>
        <w:numPr>
          <w:ilvl w:val="0"/>
          <w:numId w:val="1"/>
        </w:numPr>
        <w:tabs>
          <w:tab w:val="clear" w:pos="2490"/>
          <w:tab w:val="left" w:pos="709"/>
          <w:tab w:val="num" w:pos="2977"/>
          <w:tab w:val="left" w:pos="3119"/>
        </w:tabs>
        <w:ind w:left="709" w:hanging="425"/>
        <w:jc w:val="both"/>
        <w:rPr>
          <w:rFonts w:ascii="Arial" w:hAnsi="Arial" w:cs="Arial"/>
          <w:bCs/>
          <w:sz w:val="20"/>
          <w:szCs w:val="20"/>
        </w:rPr>
      </w:pPr>
      <w:r>
        <w:rPr>
          <w:rFonts w:ascii="Arial" w:hAnsi="Arial"/>
          <w:bCs/>
          <w:sz w:val="20"/>
          <w:szCs w:val="20"/>
        </w:rPr>
        <w:t xml:space="preserve">la decisione relativa a uscite che superano le competenze finanziarie della </w:t>
      </w:r>
      <w:proofErr w:type="spellStart"/>
      <w:r>
        <w:rPr>
          <w:rFonts w:ascii="Arial" w:hAnsi="Arial"/>
          <w:bCs/>
          <w:sz w:val="20"/>
          <w:szCs w:val="20"/>
        </w:rPr>
        <w:t>sovrastanza</w:t>
      </w:r>
      <w:proofErr w:type="spellEnd"/>
      <w:r>
        <w:rPr>
          <w:rFonts w:ascii="Arial" w:hAnsi="Arial"/>
          <w:bCs/>
          <w:sz w:val="20"/>
          <w:szCs w:val="20"/>
        </w:rPr>
        <w:t xml:space="preserve"> patr</w:t>
      </w:r>
      <w:r w:rsidR="002F2548">
        <w:rPr>
          <w:rFonts w:ascii="Arial" w:hAnsi="Arial"/>
          <w:bCs/>
          <w:sz w:val="20"/>
          <w:szCs w:val="20"/>
        </w:rPr>
        <w:t>iziale conformemente all'art. 42</w:t>
      </w:r>
      <w:r>
        <w:rPr>
          <w:rFonts w:ascii="Arial" w:hAnsi="Arial"/>
          <w:bCs/>
          <w:sz w:val="20"/>
          <w:szCs w:val="20"/>
        </w:rPr>
        <w:t xml:space="preserve"> n. 7;</w:t>
      </w:r>
    </w:p>
    <w:p w:rsidR="00205980" w:rsidRPr="0078003A" w:rsidRDefault="00EC31D3" w:rsidP="00205980">
      <w:pPr>
        <w:numPr>
          <w:ilvl w:val="0"/>
          <w:numId w:val="1"/>
        </w:numPr>
        <w:tabs>
          <w:tab w:val="clear" w:pos="2490"/>
          <w:tab w:val="left" w:pos="709"/>
          <w:tab w:val="num" w:pos="2977"/>
          <w:tab w:val="left" w:pos="3119"/>
        </w:tabs>
        <w:ind w:left="709" w:hanging="425"/>
        <w:jc w:val="both"/>
        <w:rPr>
          <w:rFonts w:ascii="Arial" w:hAnsi="Arial" w:cs="Arial"/>
          <w:bCs/>
          <w:sz w:val="20"/>
          <w:szCs w:val="20"/>
        </w:rPr>
      </w:pPr>
      <w:r>
        <w:rPr>
          <w:rFonts w:ascii="Arial" w:hAnsi="Arial"/>
          <w:bCs/>
          <w:sz w:val="20"/>
          <w:szCs w:val="20"/>
        </w:rPr>
        <w:t xml:space="preserve">la prestazione di fideiussioni nonché la concessione di mutui, se superano le competenze della </w:t>
      </w:r>
      <w:proofErr w:type="spellStart"/>
      <w:r>
        <w:rPr>
          <w:rFonts w:ascii="Arial" w:hAnsi="Arial"/>
          <w:bCs/>
          <w:sz w:val="20"/>
          <w:szCs w:val="20"/>
        </w:rPr>
        <w:t>sovrastanza</w:t>
      </w:r>
      <w:proofErr w:type="spellEnd"/>
      <w:r>
        <w:rPr>
          <w:rFonts w:ascii="Arial" w:hAnsi="Arial"/>
          <w:bCs/>
          <w:sz w:val="20"/>
          <w:szCs w:val="20"/>
        </w:rPr>
        <w:t xml:space="preserve"> patriziale conform</w:t>
      </w:r>
      <w:r w:rsidR="002F2548">
        <w:rPr>
          <w:rFonts w:ascii="Arial" w:hAnsi="Arial"/>
          <w:bCs/>
          <w:sz w:val="20"/>
          <w:szCs w:val="20"/>
        </w:rPr>
        <w:t>emente all'art. 42</w:t>
      </w:r>
      <w:r>
        <w:rPr>
          <w:rFonts w:ascii="Arial" w:hAnsi="Arial"/>
          <w:bCs/>
          <w:sz w:val="20"/>
          <w:szCs w:val="20"/>
        </w:rPr>
        <w:t xml:space="preserve"> n. 8;</w:t>
      </w:r>
    </w:p>
    <w:p w:rsidR="00205980" w:rsidRPr="008330CD" w:rsidRDefault="00205980" w:rsidP="00205980">
      <w:pPr>
        <w:numPr>
          <w:ilvl w:val="0"/>
          <w:numId w:val="1"/>
        </w:numPr>
        <w:tabs>
          <w:tab w:val="clear" w:pos="2490"/>
          <w:tab w:val="left" w:pos="709"/>
          <w:tab w:val="left" w:pos="2977"/>
        </w:tabs>
        <w:ind w:left="709" w:hanging="425"/>
        <w:jc w:val="both"/>
        <w:rPr>
          <w:rFonts w:ascii="Arial" w:hAnsi="Arial" w:cs="Arial"/>
          <w:bCs/>
          <w:sz w:val="20"/>
          <w:szCs w:val="20"/>
        </w:rPr>
      </w:pPr>
      <w:r>
        <w:rPr>
          <w:rFonts w:ascii="Arial" w:hAnsi="Arial"/>
          <w:bCs/>
          <w:sz w:val="20"/>
          <w:szCs w:val="20"/>
        </w:rPr>
        <w:t xml:space="preserve">l'acquisto, l'alienazione, la permuta e la costituzione in pegno di proprietà fondiaria nonché la concessione di altri diritti reali limitati, se la decisione non rientra nella competenza della </w:t>
      </w:r>
      <w:proofErr w:type="spellStart"/>
      <w:r>
        <w:rPr>
          <w:rFonts w:ascii="Arial" w:hAnsi="Arial"/>
          <w:bCs/>
          <w:sz w:val="20"/>
          <w:szCs w:val="20"/>
        </w:rPr>
        <w:t>sovrastanza</w:t>
      </w:r>
      <w:proofErr w:type="spellEnd"/>
      <w:r>
        <w:rPr>
          <w:rFonts w:ascii="Arial" w:hAnsi="Arial"/>
          <w:bCs/>
          <w:sz w:val="20"/>
          <w:szCs w:val="20"/>
        </w:rPr>
        <w:t xml:space="preserve"> patriziale conformemente </w:t>
      </w:r>
      <w:r w:rsidR="002F2548">
        <w:rPr>
          <w:rFonts w:ascii="Arial" w:hAnsi="Arial"/>
          <w:bCs/>
          <w:sz w:val="20"/>
          <w:szCs w:val="20"/>
        </w:rPr>
        <w:t>all'art. 42</w:t>
      </w:r>
      <w:bookmarkStart w:id="43" w:name="_GoBack"/>
      <w:bookmarkEnd w:id="43"/>
      <w:r>
        <w:rPr>
          <w:rFonts w:ascii="Arial" w:hAnsi="Arial"/>
          <w:bCs/>
          <w:sz w:val="20"/>
          <w:szCs w:val="20"/>
        </w:rPr>
        <w:t xml:space="preserve"> n. 9;</w:t>
      </w:r>
    </w:p>
    <w:p w:rsidR="00205980" w:rsidRPr="0078003A" w:rsidRDefault="00205980"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l'autorizzazione di crediti suppletivi e aggiuntivi;</w:t>
      </w:r>
    </w:p>
    <w:p w:rsidR="00205980" w:rsidRDefault="00205980" w:rsidP="00205980">
      <w:pPr>
        <w:pStyle w:val="NurText"/>
        <w:numPr>
          <w:ilvl w:val="0"/>
          <w:numId w:val="1"/>
        </w:numPr>
        <w:tabs>
          <w:tab w:val="clear" w:pos="2490"/>
          <w:tab w:val="left" w:pos="709"/>
          <w:tab w:val="left" w:pos="2977"/>
        </w:tabs>
        <w:ind w:left="284" w:firstLine="0"/>
        <w:jc w:val="both"/>
        <w:rPr>
          <w:rFonts w:ascii="Arial" w:hAnsi="Arial" w:cs="Arial"/>
          <w:bCs/>
        </w:rPr>
      </w:pPr>
      <w:r>
        <w:rPr>
          <w:rFonts w:ascii="Arial" w:hAnsi="Arial"/>
          <w:bCs/>
        </w:rPr>
        <w:t>la decisione relativa all'aggregazione con il comune politico;</w:t>
      </w:r>
    </w:p>
    <w:p w:rsidR="00205980" w:rsidRPr="00205980" w:rsidRDefault="00205980" w:rsidP="00205980">
      <w:pPr>
        <w:pStyle w:val="NurText"/>
        <w:numPr>
          <w:ilvl w:val="0"/>
          <w:numId w:val="1"/>
        </w:numPr>
        <w:tabs>
          <w:tab w:val="clear" w:pos="2490"/>
          <w:tab w:val="left" w:pos="709"/>
          <w:tab w:val="left" w:pos="2977"/>
        </w:tabs>
        <w:ind w:left="284" w:firstLine="0"/>
        <w:jc w:val="both"/>
        <w:rPr>
          <w:rFonts w:ascii="Arial" w:hAnsi="Arial" w:cs="Arial"/>
          <w:bCs/>
        </w:rPr>
      </w:pPr>
      <w:r>
        <w:rPr>
          <w:rFonts w:ascii="Arial" w:hAnsi="Arial"/>
          <w:bCs/>
        </w:rPr>
        <w:t>[Altri]</w:t>
      </w:r>
    </w:p>
    <w:p w:rsidR="00205980" w:rsidRDefault="00205980" w:rsidP="00B00B46">
      <w:pPr>
        <w:ind w:left="284"/>
      </w:pPr>
    </w:p>
    <w:p w:rsidR="00205980" w:rsidRPr="00205980" w:rsidRDefault="00205980" w:rsidP="00FB32F5">
      <w:pPr>
        <w:ind w:left="284"/>
      </w:pPr>
    </w:p>
    <w:p w:rsidR="00E25439" w:rsidRPr="00E25439" w:rsidRDefault="00E25439" w:rsidP="00E25439">
      <w:pPr>
        <w:pStyle w:val="TitelArtikel"/>
        <w:rPr>
          <w:rFonts w:eastAsia="Times New Roman" w:cs="Arial"/>
          <w:b w:val="0"/>
          <w:iCs w:val="0"/>
        </w:rPr>
      </w:pPr>
      <w:bookmarkStart w:id="44" w:name="_Toc56606518"/>
      <w:r>
        <w:t>Direzione dell'assemblea</w:t>
      </w:r>
      <w:bookmarkEnd w:id="44"/>
    </w:p>
    <w:p w:rsidR="00E25439" w:rsidRPr="0078003A" w:rsidRDefault="00E25439" w:rsidP="00E25439">
      <w:pPr>
        <w:tabs>
          <w:tab w:val="left" w:pos="709"/>
          <w:tab w:val="left" w:pos="2552"/>
        </w:tabs>
        <w:spacing w:line="120" w:lineRule="exact"/>
        <w:jc w:val="both"/>
        <w:rPr>
          <w:rFonts w:ascii="Arial" w:hAnsi="Arial" w:cs="Arial"/>
          <w:sz w:val="20"/>
          <w:szCs w:val="20"/>
        </w:rPr>
      </w:pPr>
    </w:p>
    <w:p w:rsidR="00E25439" w:rsidRPr="00E25439" w:rsidRDefault="00E25439" w:rsidP="00E25439">
      <w:pPr>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L'assemblea patriziale viene </w:t>
      </w:r>
      <w:r w:rsidRPr="000822C5">
        <w:rPr>
          <w:rFonts w:ascii="Arial" w:hAnsi="Arial"/>
          <w:sz w:val="20"/>
          <w:szCs w:val="20"/>
        </w:rPr>
        <w:t>diretta dal</w:t>
      </w:r>
      <w:r w:rsidR="002C11CD" w:rsidRPr="000822C5">
        <w:rPr>
          <w:rFonts w:ascii="Arial" w:hAnsi="Arial"/>
          <w:sz w:val="20"/>
          <w:szCs w:val="20"/>
        </w:rPr>
        <w:t>/</w:t>
      </w:r>
      <w:proofErr w:type="gramStart"/>
      <w:r w:rsidR="002C11CD" w:rsidRPr="000822C5">
        <w:rPr>
          <w:rFonts w:ascii="Arial" w:hAnsi="Arial"/>
          <w:sz w:val="20"/>
          <w:szCs w:val="20"/>
        </w:rPr>
        <w:t>dalla</w:t>
      </w:r>
      <w:r w:rsidRPr="000822C5">
        <w:rPr>
          <w:rFonts w:ascii="Arial" w:hAnsi="Arial"/>
          <w:sz w:val="20"/>
          <w:szCs w:val="20"/>
        </w:rPr>
        <w:t xml:space="preserve"> presidente</w:t>
      </w:r>
      <w:proofErr w:type="gramEnd"/>
      <w:r w:rsidRPr="000822C5">
        <w:rPr>
          <w:rFonts w:ascii="Arial" w:hAnsi="Arial"/>
          <w:sz w:val="20"/>
          <w:szCs w:val="20"/>
        </w:rPr>
        <w:t xml:space="preserve"> del comune patriziale.</w:t>
      </w:r>
      <w:r w:rsidRPr="000822C5">
        <w:rPr>
          <w:rFonts w:ascii="Arial" w:hAnsi="Arial"/>
          <w:bCs/>
          <w:sz w:val="20"/>
          <w:szCs w:val="20"/>
        </w:rPr>
        <w:t xml:space="preserve"> In caso di impedimento esso viene sostituito dal</w:t>
      </w:r>
      <w:r w:rsidR="002C11CD" w:rsidRPr="000822C5">
        <w:rPr>
          <w:rFonts w:ascii="Arial" w:hAnsi="Arial"/>
          <w:bCs/>
          <w:sz w:val="20"/>
          <w:szCs w:val="20"/>
        </w:rPr>
        <w:t>/dalla</w:t>
      </w:r>
      <w:r w:rsidRPr="000822C5">
        <w:rPr>
          <w:rFonts w:ascii="Arial" w:hAnsi="Arial"/>
          <w:bCs/>
          <w:sz w:val="20"/>
          <w:szCs w:val="20"/>
        </w:rPr>
        <w:t xml:space="preserve"> vicepresidente</w:t>
      </w:r>
      <w:r>
        <w:rPr>
          <w:rFonts w:ascii="Arial" w:hAnsi="Arial"/>
          <w:bCs/>
          <w:sz w:val="20"/>
          <w:szCs w:val="20"/>
        </w:rPr>
        <w:t xml:space="preserve"> del comune patriziale o da un altro membro della </w:t>
      </w:r>
      <w:proofErr w:type="spellStart"/>
      <w:r>
        <w:rPr>
          <w:rFonts w:ascii="Arial" w:hAnsi="Arial"/>
          <w:bCs/>
          <w:sz w:val="20"/>
          <w:szCs w:val="20"/>
        </w:rPr>
        <w:t>sovrastanza</w:t>
      </w:r>
      <w:proofErr w:type="spellEnd"/>
      <w:r>
        <w:rPr>
          <w:rFonts w:ascii="Arial" w:hAnsi="Arial"/>
          <w:bCs/>
          <w:sz w:val="20"/>
          <w:szCs w:val="20"/>
        </w:rPr>
        <w:t xml:space="preserve"> patriziale.</w:t>
      </w:r>
    </w:p>
    <w:p w:rsidR="00170321" w:rsidRDefault="00170321" w:rsidP="007258FF">
      <w:pPr>
        <w:pStyle w:val="UntertitelMusterV"/>
        <w:numPr>
          <w:ilvl w:val="0"/>
          <w:numId w:val="0"/>
        </w:numPr>
        <w:ind w:left="284"/>
      </w:pPr>
    </w:p>
    <w:p w:rsidR="00967AE1" w:rsidRPr="0078003A" w:rsidRDefault="00967AE1" w:rsidP="00FB32F5">
      <w:pPr>
        <w:tabs>
          <w:tab w:val="left" w:pos="284"/>
          <w:tab w:val="left" w:pos="709"/>
        </w:tabs>
        <w:ind w:left="284"/>
        <w:jc w:val="both"/>
        <w:rPr>
          <w:rFonts w:ascii="Arial" w:hAnsi="Arial" w:cs="Arial"/>
          <w:b/>
          <w:sz w:val="20"/>
          <w:szCs w:val="20"/>
        </w:rPr>
      </w:pPr>
    </w:p>
    <w:p w:rsidR="007867F4" w:rsidRPr="0078003A" w:rsidRDefault="007867F4" w:rsidP="0028174A">
      <w:pPr>
        <w:pStyle w:val="TitelArtikel"/>
      </w:pPr>
      <w:bookmarkStart w:id="45" w:name="_Toc56606519"/>
      <w:r>
        <w:t>Numero legale, procedura</w:t>
      </w:r>
      <w:bookmarkEnd w:id="45"/>
    </w:p>
    <w:p w:rsidR="00632A4E" w:rsidRPr="0078003A" w:rsidRDefault="00632A4E"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Ogni assemblea patriziale regolarmente convocata è in numero legale.</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C3687"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Possono essere prese decisioni soltanto su pratiche discusse in via preliminare dalla </w:t>
      </w:r>
      <w:proofErr w:type="spellStart"/>
      <w:r>
        <w:rPr>
          <w:rFonts w:ascii="Arial" w:hAnsi="Arial"/>
          <w:sz w:val="20"/>
          <w:szCs w:val="20"/>
        </w:rPr>
        <w:t>sovrastanza</w:t>
      </w:r>
      <w:proofErr w:type="spellEnd"/>
      <w:r>
        <w:rPr>
          <w:rFonts w:ascii="Arial" w:hAnsi="Arial"/>
          <w:sz w:val="20"/>
          <w:szCs w:val="20"/>
        </w:rPr>
        <w:t xml:space="preserve"> patriziale e figuranti nell'ordine del giorno, </w:t>
      </w:r>
      <w:r w:rsidRPr="000822C5">
        <w:rPr>
          <w:rFonts w:ascii="Arial" w:hAnsi="Arial"/>
          <w:sz w:val="20"/>
          <w:szCs w:val="20"/>
        </w:rPr>
        <w:t>che dev</w:t>
      </w:r>
      <w:r w:rsidR="002C11CD" w:rsidRPr="000822C5">
        <w:rPr>
          <w:rFonts w:ascii="Arial" w:hAnsi="Arial"/>
          <w:sz w:val="20"/>
          <w:szCs w:val="20"/>
        </w:rPr>
        <w:t>ono</w:t>
      </w:r>
      <w:r w:rsidRPr="000822C5">
        <w:rPr>
          <w:rFonts w:ascii="Arial" w:hAnsi="Arial"/>
          <w:sz w:val="20"/>
          <w:szCs w:val="20"/>
        </w:rPr>
        <w:t xml:space="preserve"> essere comunicat</w:t>
      </w:r>
      <w:r w:rsidR="002C11CD" w:rsidRPr="000822C5">
        <w:rPr>
          <w:rFonts w:ascii="Arial" w:hAnsi="Arial"/>
          <w:sz w:val="20"/>
          <w:szCs w:val="20"/>
        </w:rPr>
        <w:t>e</w:t>
      </w:r>
      <w:r>
        <w:rPr>
          <w:rFonts w:ascii="Arial" w:hAnsi="Arial"/>
          <w:sz w:val="20"/>
          <w:szCs w:val="20"/>
        </w:rPr>
        <w:t xml:space="preserve"> almeno dieci giorni prima dell'assemblea patriziale.</w:t>
      </w:r>
    </w:p>
    <w:p w:rsidR="007C3687" w:rsidRPr="0078003A" w:rsidRDefault="007C3687" w:rsidP="00F508E1">
      <w:pPr>
        <w:tabs>
          <w:tab w:val="left" w:pos="709"/>
          <w:tab w:val="left" w:pos="2552"/>
        </w:tabs>
        <w:spacing w:line="120" w:lineRule="exact"/>
        <w:jc w:val="both"/>
        <w:rPr>
          <w:rFonts w:ascii="Arial" w:hAnsi="Arial" w:cs="Arial"/>
          <w:sz w:val="20"/>
          <w:szCs w:val="20"/>
        </w:rPr>
      </w:pPr>
    </w:p>
    <w:p w:rsidR="007C3687" w:rsidRPr="0078003A" w:rsidRDefault="004E2BE1" w:rsidP="00DD1DB9">
      <w:pPr>
        <w:tabs>
          <w:tab w:val="left" w:pos="284"/>
        </w:tabs>
        <w:ind w:left="284" w:hanging="284"/>
        <w:jc w:val="both"/>
        <w:rPr>
          <w:rFonts w:ascii="Arial" w:hAnsi="Arial" w:cs="Arial"/>
          <w:sz w:val="20"/>
          <w:szCs w:val="20"/>
        </w:rPr>
      </w:pPr>
      <w:r>
        <w:rPr>
          <w:rFonts w:ascii="Arial" w:hAnsi="Arial"/>
          <w:sz w:val="20"/>
          <w:szCs w:val="20"/>
          <w:vertAlign w:val="superscript"/>
        </w:rPr>
        <w:lastRenderedPageBreak/>
        <w:t>3</w:t>
      </w:r>
      <w:r>
        <w:rPr>
          <w:rFonts w:ascii="Arial" w:hAnsi="Arial"/>
          <w:sz w:val="20"/>
          <w:szCs w:val="20"/>
        </w:rPr>
        <w:tab/>
        <w:t xml:space="preserve">Per affari di portata più ampia per il comune patriziale, la </w:t>
      </w:r>
      <w:proofErr w:type="spellStart"/>
      <w:r>
        <w:rPr>
          <w:rFonts w:ascii="Arial" w:hAnsi="Arial"/>
          <w:sz w:val="20"/>
          <w:szCs w:val="20"/>
        </w:rPr>
        <w:t>sovrastanza</w:t>
      </w:r>
      <w:proofErr w:type="spellEnd"/>
      <w:r>
        <w:rPr>
          <w:rFonts w:ascii="Arial" w:hAnsi="Arial"/>
          <w:sz w:val="20"/>
          <w:szCs w:val="20"/>
        </w:rPr>
        <w:t xml:space="preserve"> patriziale elabora un messaggio a destinazione degli aventi diritto di voto e lo trasmette loro tempestivamente.</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867F4" w:rsidRPr="0078003A" w:rsidRDefault="004E2BE1" w:rsidP="00DD1DB9">
      <w:pPr>
        <w:tabs>
          <w:tab w:val="left" w:pos="284"/>
        </w:tabs>
        <w:ind w:left="284" w:hanging="284"/>
        <w:jc w:val="both"/>
        <w:rPr>
          <w:rFonts w:ascii="Arial" w:hAnsi="Arial" w:cs="Arial"/>
          <w:sz w:val="20"/>
          <w:szCs w:val="20"/>
        </w:rPr>
      </w:pPr>
      <w:r>
        <w:rPr>
          <w:rFonts w:ascii="Arial" w:hAnsi="Arial"/>
          <w:sz w:val="20"/>
          <w:szCs w:val="20"/>
          <w:vertAlign w:val="superscript"/>
        </w:rPr>
        <w:t>4</w:t>
      </w:r>
      <w:r>
        <w:rPr>
          <w:rFonts w:ascii="Arial" w:hAnsi="Arial"/>
          <w:sz w:val="20"/>
          <w:szCs w:val="20"/>
        </w:rPr>
        <w:tab/>
        <w:t>Se ciò risulta ragionevolmente esigibile, la violazione di disposizioni di competenza e procedurali deve essere contestata immediatamente. In caso contrario il diritto di ricorso decade.</w:t>
      </w:r>
    </w:p>
    <w:p w:rsidR="001D017F" w:rsidRDefault="001D017F" w:rsidP="007258FF">
      <w:pPr>
        <w:tabs>
          <w:tab w:val="left" w:pos="284"/>
          <w:tab w:val="left" w:pos="709"/>
        </w:tabs>
        <w:ind w:left="284"/>
        <w:jc w:val="both"/>
        <w:rPr>
          <w:rFonts w:ascii="Arial" w:hAnsi="Arial" w:cs="Arial"/>
          <w:sz w:val="20"/>
          <w:szCs w:val="20"/>
        </w:rPr>
      </w:pPr>
    </w:p>
    <w:p w:rsidR="00FB072A" w:rsidRPr="00FB072A" w:rsidRDefault="00FB072A" w:rsidP="00FB32F5">
      <w:pPr>
        <w:tabs>
          <w:tab w:val="left" w:pos="284"/>
          <w:tab w:val="left" w:pos="709"/>
        </w:tabs>
        <w:ind w:left="284"/>
        <w:jc w:val="both"/>
        <w:rPr>
          <w:rFonts w:ascii="Arial" w:hAnsi="Arial" w:cs="Arial"/>
          <w:sz w:val="20"/>
          <w:szCs w:val="20"/>
        </w:rPr>
      </w:pPr>
    </w:p>
    <w:p w:rsidR="007867F4" w:rsidRPr="0078003A" w:rsidRDefault="007867F4" w:rsidP="0028174A">
      <w:pPr>
        <w:pStyle w:val="TitelArtikel"/>
      </w:pPr>
      <w:bookmarkStart w:id="46" w:name="_Toc56606520"/>
      <w:r>
        <w:t>Carattere pubblico, ricusazione</w:t>
      </w:r>
      <w:bookmarkEnd w:id="46"/>
    </w:p>
    <w:p w:rsidR="00ED1C11" w:rsidRPr="0078003A" w:rsidRDefault="00ED1C11"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bookmarkStart w:id="47" w:name="OLE_LINK2"/>
      <w:r>
        <w:rPr>
          <w:rFonts w:ascii="Arial" w:hAnsi="Arial"/>
          <w:sz w:val="20"/>
          <w:szCs w:val="20"/>
        </w:rPr>
        <w:t>Le assemblee patriziali sono pubbliche.</w:t>
      </w:r>
    </w:p>
    <w:p w:rsidR="00ED1C11" w:rsidRPr="0078003A" w:rsidRDefault="00ED1C11"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L'assemblea patriziale </w:t>
      </w:r>
      <w:bookmarkEnd w:id="47"/>
      <w:r>
        <w:rPr>
          <w:rFonts w:ascii="Arial" w:hAnsi="Arial"/>
          <w:sz w:val="20"/>
          <w:szCs w:val="20"/>
        </w:rPr>
        <w:t>decide in merito all'ammissione di registrazioni o trasmissioni di immagini e audio. Ogni persona avente diritto di voto può esigere che i propri interventi e le proprie espressioni di voto non vengano registrati.</w:t>
      </w:r>
    </w:p>
    <w:p w:rsidR="00632A4E" w:rsidRPr="0078003A" w:rsidRDefault="00632A4E"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L'esclusione di persone non aventi diritto di voto viene ordinata se lo richiedono interessi pubblici o privati preponderanti riguardo a singoli affari.</w:t>
      </w:r>
    </w:p>
    <w:p w:rsidR="007867F4" w:rsidRPr="0078003A" w:rsidRDefault="007867F4"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bscript"/>
        </w:rPr>
        <w:t>4</w:t>
      </w:r>
      <w:r>
        <w:rPr>
          <w:rFonts w:ascii="Arial" w:hAnsi="Arial"/>
          <w:sz w:val="20"/>
          <w:szCs w:val="20"/>
        </w:rPr>
        <w:tab/>
        <w:t>I motivi di ricusazione determinanti per le autorità patriziali non valgono per i partecipanti all'assemblea patriziale.</w:t>
      </w:r>
    </w:p>
    <w:p w:rsidR="002D4D25" w:rsidRPr="00F80ABC" w:rsidRDefault="002D4D25" w:rsidP="00C83A67">
      <w:pPr>
        <w:pStyle w:val="NurText"/>
        <w:tabs>
          <w:tab w:val="left" w:pos="709"/>
          <w:tab w:val="left" w:pos="2977"/>
        </w:tabs>
        <w:ind w:left="284"/>
        <w:jc w:val="both"/>
        <w:rPr>
          <w:rFonts w:ascii="Arial" w:hAnsi="Arial" w:cs="Arial"/>
          <w:bCs/>
          <w:lang w:val="it-CH"/>
        </w:rPr>
      </w:pPr>
    </w:p>
    <w:p w:rsidR="00CF6645" w:rsidRPr="0078003A" w:rsidRDefault="00CF6645" w:rsidP="00FB32F5">
      <w:pPr>
        <w:tabs>
          <w:tab w:val="left" w:pos="709"/>
        </w:tabs>
        <w:ind w:left="284"/>
        <w:rPr>
          <w:rFonts w:ascii="Arial" w:hAnsi="Arial" w:cs="Arial"/>
          <w:bCs/>
          <w:sz w:val="20"/>
          <w:szCs w:val="20"/>
        </w:rPr>
      </w:pPr>
    </w:p>
    <w:p w:rsidR="00632A4E" w:rsidRPr="0078003A" w:rsidRDefault="00F80AD7" w:rsidP="0028174A">
      <w:pPr>
        <w:pStyle w:val="TitelArtikel"/>
      </w:pPr>
      <w:bookmarkStart w:id="48" w:name="_Toc56606521"/>
      <w:r>
        <w:t>Scrutatori</w:t>
      </w:r>
      <w:bookmarkEnd w:id="48"/>
    </w:p>
    <w:p w:rsidR="00632A4E" w:rsidRPr="0078003A" w:rsidRDefault="00632A4E" w:rsidP="00F508E1">
      <w:pPr>
        <w:tabs>
          <w:tab w:val="left" w:pos="709"/>
          <w:tab w:val="left" w:pos="2552"/>
        </w:tabs>
        <w:spacing w:line="120" w:lineRule="exact"/>
        <w:jc w:val="both"/>
        <w:rPr>
          <w:rFonts w:ascii="Arial" w:hAnsi="Arial" w:cs="Arial"/>
          <w:bCs/>
          <w:sz w:val="20"/>
          <w:szCs w:val="20"/>
        </w:rPr>
      </w:pPr>
    </w:p>
    <w:p w:rsidR="00AE684D" w:rsidRPr="0078003A" w:rsidRDefault="00632A4E" w:rsidP="003B28C7">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L'assemblea patriziale designa il numero necessario di scrutatori.</w:t>
      </w:r>
    </w:p>
    <w:p w:rsidR="00EB4B74" w:rsidRDefault="00EB4B74" w:rsidP="00C83A67">
      <w:pPr>
        <w:tabs>
          <w:tab w:val="left" w:pos="709"/>
        </w:tabs>
        <w:ind w:left="284"/>
        <w:rPr>
          <w:rFonts w:ascii="Arial" w:hAnsi="Arial" w:cs="Arial"/>
          <w:sz w:val="20"/>
          <w:szCs w:val="20"/>
        </w:rPr>
      </w:pPr>
    </w:p>
    <w:p w:rsidR="003B28C7" w:rsidRPr="00FB072A" w:rsidRDefault="003B28C7" w:rsidP="00FB32F5">
      <w:pPr>
        <w:tabs>
          <w:tab w:val="left" w:pos="284"/>
          <w:tab w:val="left" w:pos="709"/>
        </w:tabs>
        <w:ind w:left="284"/>
        <w:jc w:val="both"/>
        <w:rPr>
          <w:rFonts w:ascii="Arial" w:hAnsi="Arial" w:cs="Arial"/>
          <w:sz w:val="20"/>
          <w:szCs w:val="20"/>
        </w:rPr>
      </w:pPr>
    </w:p>
    <w:p w:rsidR="003B28C7" w:rsidRPr="0078003A" w:rsidRDefault="003B28C7" w:rsidP="003B28C7">
      <w:pPr>
        <w:pStyle w:val="TitelArtikel"/>
      </w:pPr>
      <w:bookmarkStart w:id="49" w:name="_Toc56606522"/>
      <w:r>
        <w:t>Votazioni</w:t>
      </w:r>
      <w:bookmarkEnd w:id="49"/>
    </w:p>
    <w:p w:rsidR="003B28C7" w:rsidRPr="0078003A" w:rsidRDefault="003B28C7" w:rsidP="003B28C7">
      <w:pPr>
        <w:tabs>
          <w:tab w:val="left" w:pos="709"/>
          <w:tab w:val="left" w:pos="2552"/>
        </w:tabs>
        <w:spacing w:line="120" w:lineRule="exact"/>
        <w:jc w:val="both"/>
        <w:rPr>
          <w:rFonts w:ascii="Arial" w:hAnsi="Arial" w:cs="Arial"/>
          <w:bCs/>
        </w:rPr>
      </w:pPr>
    </w:p>
    <w:p w:rsidR="003B28C7" w:rsidRPr="0078003A" w:rsidRDefault="003B28C7" w:rsidP="003B28C7">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r>
        <w:rPr>
          <w:rFonts w:ascii="Arial" w:hAnsi="Arial"/>
          <w:bCs/>
          <w:sz w:val="20"/>
          <w:szCs w:val="20"/>
        </w:rPr>
        <w:t xml:space="preserve">Le votazioni sono aperte. Esse devono essere svolte per iscritto se [numero; ad es. un quarto] degli aventi diritto di voto presenti o la </w:t>
      </w:r>
      <w:proofErr w:type="spellStart"/>
      <w:r>
        <w:rPr>
          <w:rFonts w:ascii="Arial" w:hAnsi="Arial"/>
          <w:bCs/>
          <w:sz w:val="20"/>
          <w:szCs w:val="20"/>
        </w:rPr>
        <w:t>sovrastanza</w:t>
      </w:r>
      <w:proofErr w:type="spellEnd"/>
      <w:r>
        <w:rPr>
          <w:rFonts w:ascii="Arial" w:hAnsi="Arial"/>
          <w:bCs/>
          <w:sz w:val="20"/>
          <w:szCs w:val="20"/>
        </w:rPr>
        <w:t xml:space="preserve"> patriziale lo richiedono.</w:t>
      </w:r>
    </w:p>
    <w:p w:rsidR="003B28C7" w:rsidRPr="0078003A" w:rsidRDefault="003B28C7" w:rsidP="003B28C7">
      <w:pPr>
        <w:tabs>
          <w:tab w:val="left" w:pos="709"/>
          <w:tab w:val="left" w:pos="2552"/>
        </w:tabs>
        <w:spacing w:line="120" w:lineRule="exact"/>
        <w:jc w:val="both"/>
        <w:rPr>
          <w:rFonts w:ascii="Arial" w:hAnsi="Arial" w:cs="Arial"/>
          <w:sz w:val="20"/>
          <w:szCs w:val="20"/>
        </w:rPr>
      </w:pPr>
    </w:p>
    <w:p w:rsidR="003B28C7" w:rsidRPr="0078003A" w:rsidRDefault="003B28C7" w:rsidP="003B28C7">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r>
      <w:r w:rsidRPr="000822C5">
        <w:rPr>
          <w:rFonts w:ascii="Arial" w:hAnsi="Arial" w:cs="Arial"/>
          <w:sz w:val="20"/>
          <w:szCs w:val="20"/>
        </w:rPr>
        <w:t>In caso di votazioni per alzata di mano una proposta è accolta se il numero dei sì supera quello dei no</w:t>
      </w:r>
      <w:r w:rsidRPr="000822C5">
        <w:t>.</w:t>
      </w:r>
      <w:bookmarkStart w:id="50" w:name="OLE_LINK1"/>
      <w:bookmarkEnd w:id="50"/>
      <w:r>
        <w:rPr>
          <w:rFonts w:ascii="Arial" w:hAnsi="Arial"/>
          <w:bCs/>
          <w:sz w:val="20"/>
          <w:szCs w:val="20"/>
        </w:rPr>
        <w:t xml:space="preserve"> In caso di parità di voti la proposta è considerata respinta.</w:t>
      </w:r>
    </w:p>
    <w:p w:rsidR="003B28C7" w:rsidRPr="0078003A" w:rsidRDefault="003B28C7" w:rsidP="003B28C7">
      <w:pPr>
        <w:tabs>
          <w:tab w:val="left" w:pos="709"/>
          <w:tab w:val="left" w:pos="2552"/>
        </w:tabs>
        <w:spacing w:line="120" w:lineRule="exact"/>
        <w:jc w:val="both"/>
        <w:rPr>
          <w:rFonts w:ascii="Arial" w:hAnsi="Arial" w:cs="Arial"/>
          <w:sz w:val="20"/>
          <w:szCs w:val="20"/>
        </w:rPr>
      </w:pPr>
    </w:p>
    <w:p w:rsidR="00766EC8" w:rsidRDefault="003B28C7" w:rsidP="00766EC8">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r>
      <w:r>
        <w:rPr>
          <w:rFonts w:ascii="Arial" w:hAnsi="Arial"/>
          <w:bCs/>
          <w:sz w:val="20"/>
          <w:szCs w:val="20"/>
        </w:rPr>
        <w:t>In caso di votazioni svolte per iscritto una proposta è accolta se il numero dei sì supera quello dei no. Le schede di voto bianche e nulle non vengono contate. In caso di parità di voti la proposta è considerata respinta.</w:t>
      </w:r>
    </w:p>
    <w:p w:rsidR="00766EC8" w:rsidRDefault="00766EC8" w:rsidP="003F68EA">
      <w:pPr>
        <w:tabs>
          <w:tab w:val="left" w:pos="709"/>
        </w:tabs>
        <w:ind w:left="284"/>
        <w:rPr>
          <w:rFonts w:ascii="Arial" w:hAnsi="Arial" w:cs="Arial"/>
          <w:sz w:val="20"/>
          <w:szCs w:val="20"/>
        </w:rPr>
      </w:pPr>
    </w:p>
    <w:p w:rsidR="00766EC8" w:rsidRPr="00FB072A" w:rsidRDefault="00766EC8" w:rsidP="00FB32F5">
      <w:pPr>
        <w:tabs>
          <w:tab w:val="left" w:pos="284"/>
          <w:tab w:val="left" w:pos="709"/>
        </w:tabs>
        <w:ind w:left="284"/>
        <w:jc w:val="both"/>
        <w:rPr>
          <w:rFonts w:ascii="Arial" w:hAnsi="Arial" w:cs="Arial"/>
          <w:sz w:val="20"/>
          <w:szCs w:val="20"/>
        </w:rPr>
      </w:pPr>
    </w:p>
    <w:p w:rsidR="00766EC8" w:rsidRPr="0078003A" w:rsidRDefault="00766EC8" w:rsidP="00766EC8">
      <w:pPr>
        <w:pStyle w:val="TitelArtikel"/>
      </w:pPr>
      <w:bookmarkStart w:id="51" w:name="_Toc56606523"/>
      <w:r>
        <w:t>Modalità di elezione</w:t>
      </w:r>
      <w:bookmarkEnd w:id="51"/>
    </w:p>
    <w:p w:rsidR="00766EC8" w:rsidRPr="0078003A" w:rsidRDefault="00766EC8" w:rsidP="00766EC8">
      <w:pPr>
        <w:tabs>
          <w:tab w:val="left" w:pos="709"/>
          <w:tab w:val="left" w:pos="2552"/>
        </w:tabs>
        <w:spacing w:line="120" w:lineRule="exact"/>
        <w:jc w:val="both"/>
        <w:rPr>
          <w:rFonts w:ascii="Arial" w:hAnsi="Arial" w:cs="Arial"/>
          <w:bCs/>
        </w:rPr>
      </w:pPr>
    </w:p>
    <w:p w:rsidR="00766EC8" w:rsidRPr="0078003A" w:rsidRDefault="00766EC8" w:rsidP="00766EC8">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r>
        <w:rPr>
          <w:rFonts w:ascii="Arial" w:hAnsi="Arial"/>
          <w:bCs/>
          <w:sz w:val="20"/>
          <w:szCs w:val="20"/>
        </w:rPr>
        <w:t>In linea di principio le elezioni vengono svolte per iscritto. Se il numero dei candidati è pari a quello dei seggi da occupare e non vi sono obiezioni, l'elezione può avvenire per alzata di mano.</w:t>
      </w:r>
    </w:p>
    <w:p w:rsidR="00766EC8" w:rsidRPr="0078003A" w:rsidRDefault="00766EC8" w:rsidP="00766EC8">
      <w:pPr>
        <w:tabs>
          <w:tab w:val="left" w:pos="709"/>
          <w:tab w:val="left" w:pos="2552"/>
        </w:tabs>
        <w:spacing w:line="120" w:lineRule="exact"/>
        <w:jc w:val="both"/>
        <w:rPr>
          <w:rFonts w:ascii="Arial" w:hAnsi="Arial" w:cs="Arial"/>
          <w:sz w:val="20"/>
          <w:szCs w:val="20"/>
        </w:rPr>
      </w:pPr>
    </w:p>
    <w:p w:rsidR="00766EC8" w:rsidRPr="0078003A" w:rsidRDefault="00766EC8" w:rsidP="00766EC8">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r>
      <w:r>
        <w:rPr>
          <w:rFonts w:ascii="Arial" w:hAnsi="Arial"/>
          <w:bCs/>
          <w:sz w:val="20"/>
          <w:szCs w:val="20"/>
        </w:rPr>
        <w:t xml:space="preserve">L'elezione </w:t>
      </w:r>
      <w:r w:rsidRPr="000822C5">
        <w:rPr>
          <w:rFonts w:ascii="Arial" w:hAnsi="Arial"/>
          <w:bCs/>
          <w:sz w:val="20"/>
          <w:szCs w:val="20"/>
        </w:rPr>
        <w:t>del</w:t>
      </w:r>
      <w:r w:rsidR="006C1CBD" w:rsidRPr="000822C5">
        <w:rPr>
          <w:rFonts w:ascii="Arial" w:hAnsi="Arial"/>
          <w:bCs/>
          <w:sz w:val="20"/>
          <w:szCs w:val="20"/>
        </w:rPr>
        <w:t>/</w:t>
      </w:r>
      <w:proofErr w:type="gramStart"/>
      <w:r w:rsidR="006C1CBD" w:rsidRPr="000822C5">
        <w:rPr>
          <w:rFonts w:ascii="Arial" w:hAnsi="Arial"/>
          <w:bCs/>
          <w:sz w:val="20"/>
          <w:szCs w:val="20"/>
        </w:rPr>
        <w:t>della</w:t>
      </w:r>
      <w:r w:rsidRPr="000822C5">
        <w:rPr>
          <w:rFonts w:ascii="Arial" w:hAnsi="Arial"/>
          <w:bCs/>
          <w:sz w:val="20"/>
          <w:szCs w:val="20"/>
        </w:rPr>
        <w:t xml:space="preserve"> presidente</w:t>
      </w:r>
      <w:proofErr w:type="gramEnd"/>
      <w:r>
        <w:rPr>
          <w:rFonts w:ascii="Arial" w:hAnsi="Arial"/>
          <w:bCs/>
          <w:sz w:val="20"/>
          <w:szCs w:val="20"/>
        </w:rPr>
        <w:t xml:space="preserve"> del comune patriziale si svolge tramite elezione individuale.</w:t>
      </w:r>
    </w:p>
    <w:p w:rsidR="00766EC8" w:rsidRPr="0078003A" w:rsidRDefault="00766EC8" w:rsidP="00766EC8">
      <w:pPr>
        <w:tabs>
          <w:tab w:val="left" w:pos="709"/>
          <w:tab w:val="left" w:pos="2552"/>
        </w:tabs>
        <w:spacing w:line="120" w:lineRule="exact"/>
        <w:jc w:val="both"/>
        <w:rPr>
          <w:rFonts w:ascii="Arial" w:hAnsi="Arial" w:cs="Arial"/>
          <w:sz w:val="20"/>
          <w:szCs w:val="20"/>
        </w:rPr>
      </w:pPr>
    </w:p>
    <w:p w:rsidR="00766EC8" w:rsidRPr="00020858" w:rsidRDefault="00766EC8" w:rsidP="00020858">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r>
      <w:r>
        <w:rPr>
          <w:rFonts w:ascii="Arial" w:hAnsi="Arial"/>
          <w:bCs/>
          <w:sz w:val="20"/>
          <w:szCs w:val="20"/>
        </w:rPr>
        <w:t xml:space="preserve">L'elezione degli altri membri della </w:t>
      </w:r>
      <w:proofErr w:type="spellStart"/>
      <w:r>
        <w:rPr>
          <w:rFonts w:ascii="Arial" w:hAnsi="Arial"/>
          <w:bCs/>
          <w:sz w:val="20"/>
          <w:szCs w:val="20"/>
        </w:rPr>
        <w:t>sovrastanza</w:t>
      </w:r>
      <w:proofErr w:type="spellEnd"/>
      <w:r>
        <w:rPr>
          <w:rFonts w:ascii="Arial" w:hAnsi="Arial"/>
          <w:bCs/>
          <w:sz w:val="20"/>
          <w:szCs w:val="20"/>
        </w:rPr>
        <w:t xml:space="preserve"> patriziale nonché la nomina della commissione della gestione vengono svolte come elezioni collettive.</w:t>
      </w:r>
    </w:p>
    <w:p w:rsidR="003B28C7" w:rsidRDefault="003B28C7" w:rsidP="003F68EA">
      <w:pPr>
        <w:tabs>
          <w:tab w:val="left" w:pos="709"/>
        </w:tabs>
        <w:ind w:left="284"/>
        <w:rPr>
          <w:rFonts w:ascii="Arial" w:hAnsi="Arial" w:cs="Arial"/>
          <w:sz w:val="20"/>
          <w:szCs w:val="20"/>
        </w:rPr>
      </w:pPr>
    </w:p>
    <w:p w:rsidR="00EF3792" w:rsidRPr="00FB072A" w:rsidRDefault="00EF3792" w:rsidP="00FB32F5">
      <w:pPr>
        <w:tabs>
          <w:tab w:val="left" w:pos="284"/>
          <w:tab w:val="left" w:pos="709"/>
        </w:tabs>
        <w:ind w:left="284"/>
        <w:jc w:val="both"/>
        <w:rPr>
          <w:rFonts w:ascii="Arial" w:hAnsi="Arial" w:cs="Arial"/>
          <w:sz w:val="20"/>
          <w:szCs w:val="20"/>
        </w:rPr>
      </w:pPr>
    </w:p>
    <w:p w:rsidR="00EF3792" w:rsidRPr="0078003A" w:rsidRDefault="00EF3792" w:rsidP="00EF3792">
      <w:pPr>
        <w:pStyle w:val="TitelArtikel"/>
      </w:pPr>
      <w:bookmarkStart w:id="52" w:name="_Toc56606524"/>
      <w:r>
        <w:t>Determinazione del risultato elettorale</w:t>
      </w:r>
      <w:bookmarkEnd w:id="52"/>
    </w:p>
    <w:p w:rsidR="00EF3792" w:rsidRPr="0078003A" w:rsidRDefault="00EF3792" w:rsidP="00EF3792">
      <w:pPr>
        <w:tabs>
          <w:tab w:val="left" w:pos="709"/>
          <w:tab w:val="left" w:pos="2552"/>
        </w:tabs>
        <w:spacing w:line="120" w:lineRule="exact"/>
        <w:jc w:val="both"/>
        <w:rPr>
          <w:rFonts w:ascii="Arial" w:hAnsi="Arial" w:cs="Arial"/>
          <w:bCs/>
        </w:rPr>
      </w:pPr>
    </w:p>
    <w:p w:rsidR="00EF3792" w:rsidRPr="0078003A" w:rsidRDefault="00EF3792" w:rsidP="00EF3792">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r>
        <w:rPr>
          <w:rFonts w:ascii="Arial" w:hAnsi="Arial"/>
          <w:bCs/>
          <w:sz w:val="20"/>
          <w:szCs w:val="20"/>
        </w:rPr>
        <w:t>Nel primo turno elettorale risulta eletto chi raggiunge la maggioranza assoluta.</w:t>
      </w:r>
    </w:p>
    <w:p w:rsidR="00EF3792" w:rsidRPr="0078003A" w:rsidRDefault="00EF3792" w:rsidP="00EF3792">
      <w:pPr>
        <w:tabs>
          <w:tab w:val="left" w:pos="709"/>
          <w:tab w:val="left" w:pos="2552"/>
        </w:tabs>
        <w:spacing w:line="120" w:lineRule="exact"/>
        <w:jc w:val="both"/>
        <w:rPr>
          <w:rFonts w:ascii="Arial" w:hAnsi="Arial" w:cs="Arial"/>
          <w:sz w:val="20"/>
          <w:szCs w:val="20"/>
        </w:rPr>
      </w:pPr>
    </w:p>
    <w:p w:rsidR="00EF3792" w:rsidRPr="0078003A" w:rsidRDefault="00EF3792" w:rsidP="00EF3792">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r>
      <w:r>
        <w:rPr>
          <w:rFonts w:ascii="Arial" w:hAnsi="Arial"/>
          <w:bCs/>
          <w:sz w:val="20"/>
          <w:szCs w:val="20"/>
        </w:rPr>
        <w:t>La maggioranza assoluta viene calcolata in base alla somma di tutti i voti validi espressi divisa per il numero di seggi da occupare più uno e arrotondata per eccesso al numero intero più vicino. Se il numero di candidati che hanno ottenuto la maggioranza assoluta è superiore al numero di seggi da assegnare, risulta determinante il numero più elevato di voti.</w:t>
      </w:r>
    </w:p>
    <w:p w:rsidR="00EF3792" w:rsidRPr="0078003A" w:rsidRDefault="00EF3792" w:rsidP="00EF3792">
      <w:pPr>
        <w:tabs>
          <w:tab w:val="left" w:pos="709"/>
          <w:tab w:val="left" w:pos="2552"/>
        </w:tabs>
        <w:spacing w:line="120" w:lineRule="exact"/>
        <w:jc w:val="both"/>
        <w:rPr>
          <w:rFonts w:ascii="Arial" w:hAnsi="Arial" w:cs="Arial"/>
          <w:sz w:val="20"/>
          <w:szCs w:val="20"/>
        </w:rPr>
      </w:pPr>
    </w:p>
    <w:p w:rsidR="00EF3792" w:rsidRDefault="00EF3792" w:rsidP="00EF3792">
      <w:pPr>
        <w:tabs>
          <w:tab w:val="left" w:pos="284"/>
        </w:tabs>
        <w:ind w:left="284" w:hanging="284"/>
        <w:jc w:val="both"/>
        <w:rPr>
          <w:rFonts w:ascii="Arial" w:hAnsi="Arial" w:cs="Arial"/>
          <w:bCs/>
          <w:sz w:val="20"/>
          <w:szCs w:val="20"/>
        </w:rPr>
      </w:pPr>
      <w:r>
        <w:rPr>
          <w:rFonts w:ascii="Arial" w:hAnsi="Arial"/>
          <w:sz w:val="20"/>
          <w:szCs w:val="20"/>
          <w:vertAlign w:val="superscript"/>
        </w:rPr>
        <w:t>3</w:t>
      </w:r>
      <w:r>
        <w:rPr>
          <w:rFonts w:ascii="Arial" w:hAnsi="Arial"/>
          <w:sz w:val="20"/>
          <w:szCs w:val="20"/>
        </w:rPr>
        <w:tab/>
      </w:r>
      <w:r>
        <w:rPr>
          <w:rFonts w:ascii="Arial" w:hAnsi="Arial"/>
          <w:bCs/>
          <w:sz w:val="20"/>
          <w:szCs w:val="20"/>
        </w:rPr>
        <w:t>Nel secondo turno elettorale è considerato eletto chi ottiene il numero più elevato di voti.</w:t>
      </w:r>
    </w:p>
    <w:p w:rsidR="00EF3792" w:rsidRPr="001B1E05" w:rsidRDefault="00EF3792" w:rsidP="001B1E05">
      <w:pPr>
        <w:tabs>
          <w:tab w:val="left" w:pos="709"/>
          <w:tab w:val="left" w:pos="2552"/>
        </w:tabs>
        <w:spacing w:line="120" w:lineRule="exact"/>
        <w:jc w:val="both"/>
        <w:rPr>
          <w:rFonts w:ascii="Arial" w:hAnsi="Arial" w:cs="Arial"/>
          <w:sz w:val="20"/>
          <w:szCs w:val="20"/>
        </w:rPr>
      </w:pPr>
    </w:p>
    <w:p w:rsidR="00EF3792" w:rsidRPr="00EF3792" w:rsidRDefault="00EF3792" w:rsidP="00EF3792">
      <w:pPr>
        <w:tabs>
          <w:tab w:val="left" w:pos="284"/>
        </w:tabs>
        <w:ind w:left="284" w:hanging="284"/>
        <w:jc w:val="both"/>
        <w:rPr>
          <w:rFonts w:ascii="Arial" w:hAnsi="Arial" w:cs="Arial"/>
          <w:sz w:val="20"/>
          <w:szCs w:val="20"/>
        </w:rPr>
      </w:pPr>
      <w:r>
        <w:rPr>
          <w:rFonts w:ascii="Arial" w:hAnsi="Arial"/>
          <w:bCs/>
          <w:sz w:val="20"/>
          <w:szCs w:val="20"/>
          <w:vertAlign w:val="superscript"/>
        </w:rPr>
        <w:t>4</w:t>
      </w:r>
      <w:r>
        <w:rPr>
          <w:rFonts w:ascii="Arial" w:hAnsi="Arial"/>
          <w:bCs/>
          <w:sz w:val="20"/>
          <w:szCs w:val="20"/>
          <w:vertAlign w:val="superscript"/>
        </w:rPr>
        <w:tab/>
      </w:r>
      <w:r>
        <w:rPr>
          <w:rFonts w:ascii="Arial" w:hAnsi="Arial"/>
          <w:bCs/>
          <w:sz w:val="20"/>
          <w:szCs w:val="20"/>
        </w:rPr>
        <w:t>Se più persone ottengono lo stesso numero di voti, la sorte decide in merito all'elezione oppure alla successione nella graduatoria elettorale.</w:t>
      </w:r>
    </w:p>
    <w:p w:rsidR="00EF3792" w:rsidRDefault="00EF3792" w:rsidP="001B1E05">
      <w:pPr>
        <w:tabs>
          <w:tab w:val="left" w:pos="709"/>
        </w:tabs>
        <w:ind w:left="284"/>
        <w:rPr>
          <w:rFonts w:ascii="Arial" w:hAnsi="Arial" w:cs="Arial"/>
          <w:sz w:val="20"/>
          <w:szCs w:val="20"/>
        </w:rPr>
      </w:pPr>
    </w:p>
    <w:p w:rsidR="00A33616" w:rsidRDefault="00A33616" w:rsidP="00F508E1">
      <w:pPr>
        <w:tabs>
          <w:tab w:val="left" w:pos="709"/>
        </w:tabs>
        <w:rPr>
          <w:rFonts w:ascii="Arial" w:hAnsi="Arial" w:cs="Arial"/>
          <w:sz w:val="20"/>
          <w:szCs w:val="20"/>
        </w:rPr>
      </w:pPr>
    </w:p>
    <w:p w:rsidR="002817E0" w:rsidRDefault="002817E0" w:rsidP="00F508E1">
      <w:pPr>
        <w:tabs>
          <w:tab w:val="left" w:pos="709"/>
        </w:tabs>
        <w:rPr>
          <w:rFonts w:ascii="Arial" w:hAnsi="Arial" w:cs="Arial"/>
          <w:sz w:val="20"/>
          <w:szCs w:val="20"/>
        </w:rPr>
      </w:pPr>
    </w:p>
    <w:p w:rsidR="002817E0" w:rsidRDefault="002817E0" w:rsidP="00F508E1">
      <w:pPr>
        <w:tabs>
          <w:tab w:val="left" w:pos="709"/>
        </w:tabs>
        <w:rPr>
          <w:rFonts w:ascii="Arial" w:hAnsi="Arial" w:cs="Arial"/>
          <w:sz w:val="20"/>
          <w:szCs w:val="20"/>
        </w:rPr>
      </w:pPr>
    </w:p>
    <w:p w:rsidR="00FB072A" w:rsidRDefault="00FB072A" w:rsidP="00F508E1">
      <w:pPr>
        <w:tabs>
          <w:tab w:val="left" w:pos="709"/>
        </w:tabs>
        <w:rPr>
          <w:rFonts w:ascii="Arial" w:hAnsi="Arial" w:cs="Arial"/>
          <w:sz w:val="20"/>
          <w:szCs w:val="20"/>
        </w:rPr>
      </w:pPr>
    </w:p>
    <w:p w:rsidR="00967AE1" w:rsidRPr="0078003A" w:rsidRDefault="00360027" w:rsidP="00F508E1">
      <w:pPr>
        <w:pStyle w:val="UntertitelMusterV"/>
        <w:tabs>
          <w:tab w:val="clear" w:pos="851"/>
          <w:tab w:val="left" w:pos="709"/>
        </w:tabs>
        <w:ind w:left="0" w:firstLine="0"/>
      </w:pPr>
      <w:bookmarkStart w:id="53" w:name="_Toc517862762"/>
      <w:bookmarkStart w:id="54" w:name="_Toc517862811"/>
      <w:bookmarkStart w:id="55" w:name="_Toc56606525"/>
      <w:r>
        <w:lastRenderedPageBreak/>
        <w:t xml:space="preserve">La </w:t>
      </w:r>
      <w:proofErr w:type="spellStart"/>
      <w:r>
        <w:t>sovrastanza</w:t>
      </w:r>
      <w:proofErr w:type="spellEnd"/>
      <w:r>
        <w:t xml:space="preserve"> patriziale</w:t>
      </w:r>
      <w:bookmarkEnd w:id="53"/>
      <w:bookmarkEnd w:id="54"/>
      <w:bookmarkEnd w:id="55"/>
    </w:p>
    <w:p w:rsidR="00967AE1" w:rsidRPr="0078003A" w:rsidRDefault="00967AE1" w:rsidP="00F508E1">
      <w:pPr>
        <w:tabs>
          <w:tab w:val="left" w:pos="284"/>
          <w:tab w:val="left" w:pos="709"/>
        </w:tabs>
        <w:jc w:val="both"/>
        <w:rPr>
          <w:rFonts w:ascii="Arial" w:hAnsi="Arial" w:cs="Arial"/>
          <w:b/>
          <w:sz w:val="20"/>
          <w:szCs w:val="20"/>
        </w:rPr>
      </w:pPr>
    </w:p>
    <w:p w:rsidR="00967AE1" w:rsidRPr="0078003A" w:rsidRDefault="00967AE1" w:rsidP="0028174A">
      <w:pPr>
        <w:pStyle w:val="TitelArtikel"/>
      </w:pPr>
      <w:bookmarkStart w:id="56" w:name="_Toc56606526"/>
      <w:r>
        <w:t>Funzione e composizione</w:t>
      </w:r>
      <w:bookmarkEnd w:id="56"/>
    </w:p>
    <w:p w:rsidR="00632A4E" w:rsidRPr="0078003A" w:rsidRDefault="00632A4E" w:rsidP="00F508E1">
      <w:pPr>
        <w:tabs>
          <w:tab w:val="left" w:pos="709"/>
          <w:tab w:val="left" w:pos="2552"/>
        </w:tabs>
        <w:spacing w:line="120" w:lineRule="exact"/>
        <w:jc w:val="both"/>
        <w:rPr>
          <w:rFonts w:ascii="Arial" w:hAnsi="Arial" w:cs="Arial"/>
          <w:sz w:val="20"/>
          <w:szCs w:val="20"/>
        </w:rPr>
      </w:pPr>
    </w:p>
    <w:p w:rsidR="004B5A90"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 </w:t>
      </w:r>
      <w:proofErr w:type="spellStart"/>
      <w:r>
        <w:rPr>
          <w:rFonts w:ascii="Arial" w:hAnsi="Arial"/>
          <w:sz w:val="20"/>
          <w:szCs w:val="20"/>
        </w:rPr>
        <w:t>sovrastanza</w:t>
      </w:r>
      <w:proofErr w:type="spellEnd"/>
      <w:r>
        <w:rPr>
          <w:rFonts w:ascii="Arial" w:hAnsi="Arial"/>
          <w:sz w:val="20"/>
          <w:szCs w:val="20"/>
        </w:rPr>
        <w:t xml:space="preserve"> patriziale è l'autorità direttiva del comune patriziale. Essa pianifica e coordina le attività del comune.</w:t>
      </w:r>
    </w:p>
    <w:p w:rsidR="00A66805" w:rsidRPr="0078003A" w:rsidRDefault="00A66805" w:rsidP="00F508E1">
      <w:pPr>
        <w:tabs>
          <w:tab w:val="left" w:pos="709"/>
          <w:tab w:val="left" w:pos="2552"/>
        </w:tabs>
        <w:spacing w:line="120" w:lineRule="exact"/>
        <w:jc w:val="both"/>
        <w:rPr>
          <w:rFonts w:ascii="Arial" w:hAnsi="Arial" w:cs="Arial"/>
          <w:sz w:val="20"/>
          <w:szCs w:val="20"/>
        </w:rPr>
      </w:pPr>
    </w:p>
    <w:p w:rsidR="004B5A90" w:rsidRPr="000822C5"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Essa è </w:t>
      </w:r>
      <w:r w:rsidRPr="000822C5">
        <w:rPr>
          <w:rFonts w:ascii="Arial" w:hAnsi="Arial"/>
          <w:sz w:val="20"/>
          <w:szCs w:val="20"/>
        </w:rPr>
        <w:t>composta dal</w:t>
      </w:r>
      <w:r w:rsidR="006C1CBD" w:rsidRPr="000822C5">
        <w:rPr>
          <w:rFonts w:ascii="Arial" w:hAnsi="Arial"/>
          <w:sz w:val="20"/>
          <w:szCs w:val="20"/>
        </w:rPr>
        <w:t>/</w:t>
      </w:r>
      <w:proofErr w:type="gramStart"/>
      <w:r w:rsidR="006C1CBD" w:rsidRPr="000822C5">
        <w:rPr>
          <w:rFonts w:ascii="Arial" w:hAnsi="Arial"/>
          <w:sz w:val="20"/>
          <w:szCs w:val="20"/>
        </w:rPr>
        <w:t>dalla</w:t>
      </w:r>
      <w:r w:rsidRPr="000822C5">
        <w:rPr>
          <w:rFonts w:ascii="Arial" w:hAnsi="Arial"/>
          <w:sz w:val="20"/>
          <w:szCs w:val="20"/>
        </w:rPr>
        <w:t xml:space="preserve"> presidente</w:t>
      </w:r>
      <w:proofErr w:type="gramEnd"/>
      <w:r w:rsidRPr="000822C5">
        <w:rPr>
          <w:rFonts w:ascii="Arial" w:hAnsi="Arial"/>
          <w:sz w:val="20"/>
          <w:szCs w:val="20"/>
        </w:rPr>
        <w:t xml:space="preserve"> del comune patriziale e da [numero; almeno due] altri membri.</w:t>
      </w:r>
    </w:p>
    <w:p w:rsidR="00A66805" w:rsidRPr="000822C5" w:rsidRDefault="00A66805" w:rsidP="00F508E1">
      <w:pPr>
        <w:tabs>
          <w:tab w:val="left" w:pos="709"/>
          <w:tab w:val="left" w:pos="2552"/>
        </w:tabs>
        <w:spacing w:line="120" w:lineRule="exact"/>
        <w:jc w:val="both"/>
        <w:rPr>
          <w:rFonts w:ascii="Arial" w:hAnsi="Arial" w:cs="Arial"/>
          <w:sz w:val="20"/>
          <w:szCs w:val="20"/>
        </w:rPr>
      </w:pPr>
    </w:p>
    <w:p w:rsidR="003C556C" w:rsidRPr="0078003A" w:rsidRDefault="00632A4E" w:rsidP="00DD1DB9">
      <w:pPr>
        <w:tabs>
          <w:tab w:val="left" w:pos="284"/>
        </w:tabs>
        <w:ind w:left="284" w:hanging="284"/>
        <w:jc w:val="both"/>
        <w:rPr>
          <w:rFonts w:ascii="Arial" w:hAnsi="Arial" w:cs="Arial"/>
          <w:sz w:val="20"/>
          <w:szCs w:val="20"/>
        </w:rPr>
      </w:pPr>
      <w:r w:rsidRPr="000822C5">
        <w:rPr>
          <w:rFonts w:ascii="Arial" w:hAnsi="Arial"/>
          <w:sz w:val="20"/>
          <w:szCs w:val="20"/>
          <w:vertAlign w:val="superscript"/>
        </w:rPr>
        <w:t>3</w:t>
      </w:r>
      <w:r w:rsidRPr="000822C5">
        <w:rPr>
          <w:rFonts w:ascii="Arial" w:hAnsi="Arial"/>
          <w:sz w:val="20"/>
          <w:szCs w:val="20"/>
        </w:rPr>
        <w:tab/>
        <w:t xml:space="preserve">La </w:t>
      </w:r>
      <w:proofErr w:type="spellStart"/>
      <w:r w:rsidRPr="000822C5">
        <w:rPr>
          <w:rFonts w:ascii="Arial" w:hAnsi="Arial"/>
          <w:sz w:val="20"/>
          <w:szCs w:val="20"/>
        </w:rPr>
        <w:t>sovrastanza</w:t>
      </w:r>
      <w:proofErr w:type="spellEnd"/>
      <w:r w:rsidRPr="000822C5">
        <w:rPr>
          <w:rFonts w:ascii="Arial" w:hAnsi="Arial"/>
          <w:sz w:val="20"/>
          <w:szCs w:val="20"/>
        </w:rPr>
        <w:t xml:space="preserve"> patriziale nomina un</w:t>
      </w:r>
      <w:r w:rsidR="006C1CBD" w:rsidRPr="000822C5">
        <w:rPr>
          <w:rFonts w:ascii="Arial" w:hAnsi="Arial"/>
          <w:sz w:val="20"/>
          <w:szCs w:val="20"/>
        </w:rPr>
        <w:t>/una</w:t>
      </w:r>
      <w:r>
        <w:rPr>
          <w:rFonts w:ascii="Arial" w:hAnsi="Arial"/>
          <w:sz w:val="20"/>
          <w:szCs w:val="20"/>
        </w:rPr>
        <w:t xml:space="preserve"> vicepresidente tra i propri membri.</w:t>
      </w:r>
    </w:p>
    <w:p w:rsidR="00AD1660" w:rsidRDefault="00AD1660" w:rsidP="001B1E05">
      <w:pPr>
        <w:tabs>
          <w:tab w:val="left" w:pos="284"/>
          <w:tab w:val="left" w:pos="709"/>
        </w:tabs>
        <w:ind w:left="284"/>
        <w:jc w:val="both"/>
        <w:rPr>
          <w:rFonts w:ascii="Arial" w:hAnsi="Arial" w:cs="Arial"/>
          <w:sz w:val="20"/>
          <w:szCs w:val="20"/>
        </w:rPr>
      </w:pPr>
    </w:p>
    <w:p w:rsidR="00445795" w:rsidRPr="0078003A" w:rsidRDefault="00445795"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57" w:name="_Toc56606527"/>
      <w:r>
        <w:t>Sedute</w:t>
      </w:r>
      <w:bookmarkEnd w:id="57"/>
    </w:p>
    <w:p w:rsidR="00967AE1" w:rsidRPr="0078003A" w:rsidRDefault="00967AE1" w:rsidP="00F508E1">
      <w:pPr>
        <w:tabs>
          <w:tab w:val="left" w:pos="709"/>
          <w:tab w:val="left" w:pos="2552"/>
        </w:tabs>
        <w:spacing w:line="120" w:lineRule="exact"/>
        <w:jc w:val="both"/>
        <w:rPr>
          <w:rFonts w:ascii="Arial" w:hAnsi="Arial" w:cs="Arial"/>
          <w:sz w:val="20"/>
          <w:szCs w:val="20"/>
        </w:rPr>
      </w:pPr>
    </w:p>
    <w:p w:rsidR="00E2508B" w:rsidRPr="0078003A" w:rsidRDefault="00632A4E" w:rsidP="00E2508B">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 </w:t>
      </w:r>
      <w:proofErr w:type="spellStart"/>
      <w:r>
        <w:rPr>
          <w:rFonts w:ascii="Arial" w:hAnsi="Arial"/>
          <w:sz w:val="20"/>
          <w:szCs w:val="20"/>
        </w:rPr>
        <w:t>sovrastanza</w:t>
      </w:r>
      <w:proofErr w:type="spellEnd"/>
      <w:r>
        <w:rPr>
          <w:rFonts w:ascii="Arial" w:hAnsi="Arial"/>
          <w:sz w:val="20"/>
          <w:szCs w:val="20"/>
        </w:rPr>
        <w:t xml:space="preserve"> patriziale viene convocata </w:t>
      </w:r>
      <w:r w:rsidRPr="000822C5">
        <w:rPr>
          <w:rFonts w:ascii="Arial" w:hAnsi="Arial"/>
          <w:sz w:val="20"/>
          <w:szCs w:val="20"/>
        </w:rPr>
        <w:t>dal</w:t>
      </w:r>
      <w:r w:rsidR="006C1CBD" w:rsidRPr="000822C5">
        <w:rPr>
          <w:rFonts w:ascii="Arial" w:hAnsi="Arial"/>
          <w:sz w:val="20"/>
          <w:szCs w:val="20"/>
        </w:rPr>
        <w:t>/</w:t>
      </w:r>
      <w:proofErr w:type="gramStart"/>
      <w:r w:rsidR="006C1CBD" w:rsidRPr="000822C5">
        <w:rPr>
          <w:rFonts w:ascii="Arial" w:hAnsi="Arial"/>
          <w:sz w:val="20"/>
          <w:szCs w:val="20"/>
        </w:rPr>
        <w:t>dalla</w:t>
      </w:r>
      <w:r w:rsidRPr="000822C5">
        <w:rPr>
          <w:rFonts w:ascii="Arial" w:hAnsi="Arial"/>
          <w:sz w:val="20"/>
          <w:szCs w:val="20"/>
        </w:rPr>
        <w:t xml:space="preserve"> presidente</w:t>
      </w:r>
      <w:proofErr w:type="gramEnd"/>
      <w:r w:rsidRPr="000822C5">
        <w:rPr>
          <w:rFonts w:ascii="Arial" w:hAnsi="Arial"/>
          <w:sz w:val="20"/>
          <w:szCs w:val="20"/>
        </w:rPr>
        <w:t xml:space="preserve"> del comune patriziale o eventualmente dal</w:t>
      </w:r>
      <w:r w:rsidR="006C1CBD" w:rsidRPr="000822C5">
        <w:rPr>
          <w:rFonts w:ascii="Arial" w:hAnsi="Arial"/>
          <w:sz w:val="20"/>
          <w:szCs w:val="20"/>
        </w:rPr>
        <w:t>/dalla</w:t>
      </w:r>
      <w:r w:rsidRPr="000822C5">
        <w:rPr>
          <w:rFonts w:ascii="Arial" w:hAnsi="Arial"/>
          <w:sz w:val="20"/>
          <w:szCs w:val="20"/>
        </w:rPr>
        <w:t xml:space="preserve"> vicepresidente o</w:t>
      </w:r>
      <w:r>
        <w:rPr>
          <w:rFonts w:ascii="Arial" w:hAnsi="Arial"/>
          <w:sz w:val="20"/>
          <w:szCs w:val="20"/>
        </w:rPr>
        <w:t xml:space="preserve">gniqualvolta gli affari lo richiedono. </w:t>
      </w:r>
    </w:p>
    <w:p w:rsidR="00E2508B" w:rsidRPr="0078003A" w:rsidRDefault="00E2508B" w:rsidP="00E2508B">
      <w:pPr>
        <w:tabs>
          <w:tab w:val="left" w:pos="709"/>
          <w:tab w:val="left" w:pos="2552"/>
        </w:tabs>
        <w:spacing w:line="120" w:lineRule="exact"/>
        <w:jc w:val="both"/>
        <w:rPr>
          <w:rFonts w:ascii="Arial" w:hAnsi="Arial" w:cs="Arial"/>
          <w:sz w:val="20"/>
          <w:szCs w:val="20"/>
        </w:rPr>
      </w:pPr>
    </w:p>
    <w:p w:rsidR="00E2508B" w:rsidRPr="0078003A" w:rsidRDefault="00E2508B" w:rsidP="00E2508B">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Di norma la convocazione avviene almeno [numero] giorni prima della data della seduta con comunicazione scritta dell'ordine del giorno.</w:t>
      </w:r>
    </w:p>
    <w:p w:rsidR="00967AE1" w:rsidRDefault="00967AE1" w:rsidP="001B1E05">
      <w:pPr>
        <w:tabs>
          <w:tab w:val="left" w:pos="284"/>
          <w:tab w:val="left" w:pos="709"/>
        </w:tabs>
        <w:ind w:left="284"/>
        <w:jc w:val="both"/>
        <w:rPr>
          <w:rFonts w:ascii="Arial" w:hAnsi="Arial" w:cs="Arial"/>
          <w:sz w:val="20"/>
          <w:szCs w:val="20"/>
        </w:rPr>
      </w:pPr>
    </w:p>
    <w:p w:rsidR="00445795" w:rsidRPr="0078003A" w:rsidRDefault="00445795" w:rsidP="00FB32F5">
      <w:pPr>
        <w:tabs>
          <w:tab w:val="left" w:pos="284"/>
          <w:tab w:val="left" w:pos="709"/>
        </w:tabs>
        <w:ind w:left="284"/>
        <w:jc w:val="both"/>
        <w:rPr>
          <w:rFonts w:ascii="Arial" w:hAnsi="Arial" w:cs="Arial"/>
          <w:sz w:val="20"/>
          <w:szCs w:val="20"/>
        </w:rPr>
      </w:pPr>
    </w:p>
    <w:p w:rsidR="00967AE1" w:rsidRPr="0078003A" w:rsidRDefault="00967AE1" w:rsidP="0028174A">
      <w:pPr>
        <w:pStyle w:val="TitelArtikel"/>
      </w:pPr>
      <w:bookmarkStart w:id="58" w:name="_Toc56606528"/>
      <w:r>
        <w:t>Compiti e competenze</w:t>
      </w:r>
      <w:bookmarkEnd w:id="58"/>
    </w:p>
    <w:p w:rsidR="0011140C" w:rsidRPr="0078003A" w:rsidRDefault="0011140C" w:rsidP="00F508E1">
      <w:pPr>
        <w:tabs>
          <w:tab w:val="left" w:pos="709"/>
          <w:tab w:val="left" w:pos="2552"/>
        </w:tabs>
        <w:spacing w:line="120" w:lineRule="exact"/>
        <w:jc w:val="both"/>
        <w:rPr>
          <w:rFonts w:ascii="Arial" w:hAnsi="Arial" w:cs="Arial"/>
          <w:bCs/>
          <w:sz w:val="20"/>
          <w:szCs w:val="20"/>
        </w:rPr>
      </w:pPr>
    </w:p>
    <w:p w:rsidR="00967AE1" w:rsidRPr="0078003A" w:rsidRDefault="0011140C" w:rsidP="00DD1DB9">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 xml:space="preserve">Alla </w:t>
      </w:r>
      <w:proofErr w:type="spellStart"/>
      <w:r>
        <w:rPr>
          <w:rFonts w:ascii="Arial" w:hAnsi="Arial"/>
          <w:sz w:val="20"/>
          <w:szCs w:val="20"/>
        </w:rPr>
        <w:t>sovrastanza</w:t>
      </w:r>
      <w:proofErr w:type="spellEnd"/>
      <w:r>
        <w:rPr>
          <w:rFonts w:ascii="Arial" w:hAnsi="Arial"/>
          <w:sz w:val="20"/>
          <w:szCs w:val="20"/>
        </w:rPr>
        <w:t xml:space="preserve"> patriziale spettano tutte le competenze che il diritto di rango superiore oppure il diritto del comune patriziale non attribuisce a un altro organo.</w:t>
      </w:r>
      <w:r>
        <w:rPr>
          <w:rFonts w:ascii="Arial" w:hAnsi="Arial"/>
          <w:bCs/>
          <w:sz w:val="20"/>
          <w:szCs w:val="20"/>
        </w:rPr>
        <w:t xml:space="preserve"> Le competono in particolare:</w:t>
      </w:r>
    </w:p>
    <w:p w:rsidR="00967AE1" w:rsidRPr="0078003A" w:rsidRDefault="00967AE1" w:rsidP="00F508E1">
      <w:pPr>
        <w:tabs>
          <w:tab w:val="left" w:pos="709"/>
          <w:tab w:val="left" w:pos="2552"/>
        </w:tabs>
        <w:spacing w:line="120" w:lineRule="exact"/>
        <w:jc w:val="both"/>
        <w:rPr>
          <w:rFonts w:ascii="Arial" w:hAnsi="Arial" w:cs="Arial"/>
          <w:bCs/>
          <w:sz w:val="20"/>
          <w:szCs w:val="20"/>
        </w:rPr>
      </w:pPr>
    </w:p>
    <w:p w:rsidR="00967AE1" w:rsidRPr="0078003A" w:rsidRDefault="00967AE1" w:rsidP="007C454A">
      <w:pPr>
        <w:pStyle w:val="Listenabsatz"/>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l'esecuzione del diritto di rango superiore, del diritto del comune patriziale nonché delle decisioni </w:t>
      </w:r>
      <w:r w:rsidR="002817E0">
        <w:rPr>
          <w:rFonts w:ascii="Arial" w:hAnsi="Arial"/>
          <w:bCs/>
          <w:sz w:val="20"/>
          <w:szCs w:val="20"/>
        </w:rPr>
        <w:tab/>
      </w:r>
      <w:r>
        <w:rPr>
          <w:rFonts w:ascii="Arial" w:hAnsi="Arial"/>
          <w:bCs/>
          <w:sz w:val="20"/>
          <w:szCs w:val="20"/>
        </w:rPr>
        <w:t>di quest'ultimo;</w:t>
      </w:r>
      <w:r>
        <w:rPr>
          <w:rFonts w:ascii="Arial" w:hAnsi="Arial"/>
          <w:bCs/>
          <w:sz w:val="20"/>
          <w:szCs w:val="20"/>
        </w:rPr>
        <w:tab/>
        <w:t xml:space="preserve"> </w:t>
      </w:r>
    </w:p>
    <w:p w:rsidR="002A2BD4" w:rsidRPr="0078003A" w:rsidRDefault="00326EF1" w:rsidP="00A34760">
      <w:pPr>
        <w:numPr>
          <w:ilvl w:val="0"/>
          <w:numId w:val="13"/>
        </w:numPr>
        <w:tabs>
          <w:tab w:val="left" w:pos="709"/>
          <w:tab w:val="left" w:pos="3119"/>
        </w:tabs>
        <w:ind w:left="709" w:hanging="425"/>
        <w:jc w:val="both"/>
        <w:rPr>
          <w:rFonts w:ascii="Arial" w:hAnsi="Arial" w:cs="Arial"/>
          <w:bCs/>
          <w:sz w:val="20"/>
          <w:szCs w:val="20"/>
        </w:rPr>
      </w:pPr>
      <w:r>
        <w:rPr>
          <w:rFonts w:ascii="Arial" w:hAnsi="Arial"/>
          <w:bCs/>
          <w:sz w:val="20"/>
          <w:szCs w:val="20"/>
        </w:rPr>
        <w:t>l'adeguamento del diritto del comune patriziale al diritto di rango superiore, se non esiste un relativo margine normativo;</w:t>
      </w:r>
    </w:p>
    <w:p w:rsidR="00011987" w:rsidRPr="0078003A" w:rsidRDefault="002A2BD4"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l'emanazione e la modifica di ordinanze;</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la preparazione di tutti i progetti a destinazione dell'assemblea patriziale; </w:t>
      </w:r>
    </w:p>
    <w:p w:rsidR="00967AE1" w:rsidRPr="0078003A" w:rsidRDefault="00134C5A"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l'amministrazione del patrimonio del comune patriziale; </w:t>
      </w:r>
    </w:p>
    <w:p w:rsidR="00967AE1" w:rsidRPr="0078003A" w:rsidRDefault="00134C5A"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l'allestimento del conto annuale;</w:t>
      </w:r>
    </w:p>
    <w:p w:rsidR="00967AE1" w:rsidRDefault="00134C5A" w:rsidP="001B4A71">
      <w:pPr>
        <w:numPr>
          <w:ilvl w:val="0"/>
          <w:numId w:val="13"/>
        </w:numPr>
        <w:tabs>
          <w:tab w:val="left" w:pos="709"/>
          <w:tab w:val="left" w:pos="3119"/>
        </w:tabs>
        <w:ind w:left="709" w:hanging="425"/>
        <w:jc w:val="both"/>
        <w:rPr>
          <w:rFonts w:ascii="Arial" w:hAnsi="Arial" w:cs="Arial"/>
          <w:bCs/>
          <w:sz w:val="20"/>
          <w:szCs w:val="20"/>
        </w:rPr>
      </w:pPr>
      <w:r>
        <w:rPr>
          <w:rFonts w:ascii="Arial" w:hAnsi="Arial"/>
          <w:bCs/>
          <w:sz w:val="20"/>
          <w:szCs w:val="20"/>
        </w:rPr>
        <w:t>la decisione relativa a uscite per un importo fino a [importo] franchi per lo stesso oggetto e a uscite annualmente ricorrenti per un importo fino a [importo] franchi;</w:t>
      </w:r>
    </w:p>
    <w:p w:rsidR="00EC7415"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la prestazione di fideiussioni nonché la concessione di mutui nei limiti della sua competenza per </w:t>
      </w:r>
      <w:r w:rsidR="002817E0">
        <w:rPr>
          <w:rFonts w:ascii="Arial" w:hAnsi="Arial"/>
          <w:bCs/>
          <w:sz w:val="20"/>
          <w:szCs w:val="20"/>
        </w:rPr>
        <w:tab/>
      </w:r>
      <w:r>
        <w:rPr>
          <w:rFonts w:ascii="Arial" w:hAnsi="Arial"/>
          <w:bCs/>
          <w:sz w:val="20"/>
          <w:szCs w:val="20"/>
        </w:rPr>
        <w:t>le uscite, tuttavia fino a un importo massimo di [importo] franchi all'anno;</w:t>
      </w:r>
    </w:p>
    <w:p w:rsidR="00134C5A" w:rsidRDefault="00134C5A"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l'acquisto, l'alienazione, la permuta e la costituzione in pegno di proprietà fondiaria nonché </w:t>
      </w:r>
      <w:r>
        <w:rPr>
          <w:rFonts w:ascii="Arial" w:hAnsi="Arial"/>
          <w:bCs/>
          <w:sz w:val="20"/>
          <w:szCs w:val="20"/>
        </w:rPr>
        <w:tab/>
        <w:t xml:space="preserve">la concessione di altri diritti reali limitati, se la portata finanziaria della decisione non supera </w:t>
      </w:r>
      <w:r w:rsidR="002817E0">
        <w:rPr>
          <w:rFonts w:ascii="Arial" w:hAnsi="Arial"/>
          <w:bCs/>
          <w:sz w:val="20"/>
          <w:szCs w:val="20"/>
        </w:rPr>
        <w:tab/>
      </w:r>
      <w:r>
        <w:rPr>
          <w:rFonts w:ascii="Arial" w:hAnsi="Arial"/>
          <w:bCs/>
          <w:sz w:val="20"/>
          <w:szCs w:val="20"/>
        </w:rPr>
        <w:t>[importo] franchi;</w:t>
      </w:r>
      <w:r>
        <w:rPr>
          <w:rFonts w:ascii="Arial" w:hAnsi="Arial"/>
          <w:bCs/>
          <w:sz w:val="20"/>
          <w:szCs w:val="20"/>
        </w:rPr>
        <w:tab/>
        <w:t xml:space="preserve"> </w:t>
      </w:r>
    </w:p>
    <w:p w:rsidR="00134C5A"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la decisione in merito alla concessione dell'attinenza comunale;</w:t>
      </w:r>
    </w:p>
    <w:p w:rsidR="00EC7415" w:rsidRPr="0078003A"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l'autorizzazione al prelievo di mezzi dal conto dei ricavi delle vendite di terreno;</w:t>
      </w:r>
    </w:p>
    <w:p w:rsidR="00967AE1" w:rsidRPr="0078003A" w:rsidRDefault="00715DF6"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la decisione sulla conduzione di processi e di ricorsi nonché la stipulazione di transazioni o </w:t>
      </w:r>
      <w:r w:rsidR="002817E0">
        <w:rPr>
          <w:rFonts w:ascii="Arial" w:hAnsi="Arial"/>
          <w:bCs/>
          <w:sz w:val="20"/>
          <w:szCs w:val="20"/>
        </w:rPr>
        <w:tab/>
      </w:r>
      <w:r>
        <w:rPr>
          <w:rFonts w:ascii="Arial" w:hAnsi="Arial"/>
          <w:bCs/>
          <w:sz w:val="20"/>
          <w:szCs w:val="20"/>
        </w:rPr>
        <w:t>compromessi arbitrali;</w:t>
      </w:r>
      <w:r>
        <w:rPr>
          <w:rFonts w:ascii="Arial" w:hAnsi="Arial"/>
          <w:bCs/>
          <w:sz w:val="20"/>
          <w:szCs w:val="20"/>
        </w:rPr>
        <w:tab/>
        <w:t xml:space="preserve"> </w:t>
      </w:r>
    </w:p>
    <w:p w:rsidR="00967AE1" w:rsidRDefault="000D6866"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[altri].</w:t>
      </w:r>
    </w:p>
    <w:p w:rsidR="003A6381" w:rsidRPr="0078003A" w:rsidRDefault="003A6381" w:rsidP="000D6866">
      <w:pPr>
        <w:tabs>
          <w:tab w:val="left" w:pos="709"/>
          <w:tab w:val="left" w:pos="3119"/>
        </w:tabs>
        <w:ind w:left="284"/>
        <w:jc w:val="both"/>
        <w:rPr>
          <w:rFonts w:ascii="Arial" w:hAnsi="Arial" w:cs="Arial"/>
          <w:bCs/>
          <w:sz w:val="20"/>
          <w:szCs w:val="20"/>
        </w:rPr>
      </w:pPr>
    </w:p>
    <w:p w:rsidR="000952F2" w:rsidRDefault="000952F2" w:rsidP="00FB32F5">
      <w:pPr>
        <w:ind w:left="284"/>
        <w:rPr>
          <w:rFonts w:ascii="Arial" w:hAnsi="Arial" w:cs="Arial"/>
          <w:bCs/>
          <w:sz w:val="20"/>
          <w:szCs w:val="20"/>
        </w:rPr>
      </w:pPr>
    </w:p>
    <w:p w:rsidR="00967AE1" w:rsidRPr="0078003A" w:rsidRDefault="00967AE1" w:rsidP="0028174A">
      <w:pPr>
        <w:pStyle w:val="TitelArtikel"/>
      </w:pPr>
      <w:bookmarkStart w:id="59" w:name="_Toc56606529"/>
      <w:r>
        <w:t>Rappresentanza del comune patriziale verso l'esterno</w:t>
      </w:r>
      <w:bookmarkEnd w:id="59"/>
    </w:p>
    <w:p w:rsidR="0011140C" w:rsidRPr="0078003A" w:rsidRDefault="0011140C" w:rsidP="00F508E1">
      <w:pPr>
        <w:tabs>
          <w:tab w:val="left" w:pos="709"/>
          <w:tab w:val="left" w:pos="2552"/>
        </w:tabs>
        <w:spacing w:line="120" w:lineRule="exact"/>
        <w:jc w:val="both"/>
        <w:rPr>
          <w:rFonts w:ascii="Arial" w:hAnsi="Arial" w:cs="Arial"/>
          <w:sz w:val="20"/>
          <w:szCs w:val="20"/>
        </w:rPr>
      </w:pPr>
    </w:p>
    <w:p w:rsidR="00967AE1" w:rsidRPr="0078003A" w:rsidRDefault="0011140C"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 </w:t>
      </w:r>
      <w:proofErr w:type="spellStart"/>
      <w:r>
        <w:rPr>
          <w:rFonts w:ascii="Arial" w:hAnsi="Arial"/>
          <w:sz w:val="20"/>
          <w:szCs w:val="20"/>
        </w:rPr>
        <w:t>sovrastanza</w:t>
      </w:r>
      <w:proofErr w:type="spellEnd"/>
      <w:r>
        <w:rPr>
          <w:rFonts w:ascii="Arial" w:hAnsi="Arial"/>
          <w:sz w:val="20"/>
          <w:szCs w:val="20"/>
        </w:rPr>
        <w:t xml:space="preserve"> patriziale rappresenta il comune patriziale di fronte a terzi e in giudizio.</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572323" w:rsidRPr="0078003A" w:rsidRDefault="00954BE7"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r>
      <w:r w:rsidRPr="000822C5">
        <w:rPr>
          <w:rFonts w:ascii="Arial" w:hAnsi="Arial"/>
          <w:sz w:val="20"/>
          <w:szCs w:val="20"/>
        </w:rPr>
        <w:t>Il</w:t>
      </w:r>
      <w:r w:rsidR="006C1CBD" w:rsidRPr="000822C5">
        <w:rPr>
          <w:rFonts w:ascii="Arial" w:hAnsi="Arial"/>
          <w:sz w:val="20"/>
          <w:szCs w:val="20"/>
        </w:rPr>
        <w:t>/la</w:t>
      </w:r>
      <w:r w:rsidRPr="000822C5">
        <w:rPr>
          <w:rFonts w:ascii="Arial" w:hAnsi="Arial"/>
          <w:sz w:val="20"/>
          <w:szCs w:val="20"/>
        </w:rPr>
        <w:t xml:space="preserve"> presidente o il</w:t>
      </w:r>
      <w:r w:rsidR="006C1CBD" w:rsidRPr="000822C5">
        <w:rPr>
          <w:rFonts w:ascii="Arial" w:hAnsi="Arial"/>
          <w:sz w:val="20"/>
          <w:szCs w:val="20"/>
        </w:rPr>
        <w:t>/la</w:t>
      </w:r>
      <w:r>
        <w:rPr>
          <w:rFonts w:ascii="Arial" w:hAnsi="Arial"/>
          <w:sz w:val="20"/>
          <w:szCs w:val="20"/>
        </w:rPr>
        <w:t xml:space="preserve"> vicepresidente del comune patriziale detiene, insieme a un altro membro della </w:t>
      </w:r>
      <w:proofErr w:type="spellStart"/>
      <w:r>
        <w:rPr>
          <w:rFonts w:ascii="Arial" w:hAnsi="Arial"/>
          <w:sz w:val="20"/>
          <w:szCs w:val="20"/>
        </w:rPr>
        <w:t>sovrastanza</w:t>
      </w:r>
      <w:proofErr w:type="spellEnd"/>
      <w:r>
        <w:rPr>
          <w:rFonts w:ascii="Arial" w:hAnsi="Arial"/>
          <w:sz w:val="20"/>
          <w:szCs w:val="20"/>
        </w:rPr>
        <w:t xml:space="preserve"> patriziale, la firma giuridicamente vincolante per il comune patriziale.</w:t>
      </w:r>
    </w:p>
    <w:p w:rsidR="00572323" w:rsidRDefault="00572323" w:rsidP="007F2A56">
      <w:pPr>
        <w:tabs>
          <w:tab w:val="left" w:pos="284"/>
          <w:tab w:val="left" w:pos="709"/>
        </w:tabs>
        <w:ind w:left="284"/>
        <w:jc w:val="both"/>
        <w:rPr>
          <w:rFonts w:ascii="Arial" w:hAnsi="Arial" w:cs="Arial"/>
          <w:sz w:val="20"/>
          <w:szCs w:val="20"/>
        </w:rPr>
      </w:pPr>
    </w:p>
    <w:p w:rsidR="00EB4B74" w:rsidRDefault="00EB4B74" w:rsidP="00FB32F5">
      <w:pPr>
        <w:tabs>
          <w:tab w:val="left" w:pos="709"/>
        </w:tabs>
        <w:ind w:left="284"/>
        <w:rPr>
          <w:rFonts w:ascii="Arial" w:hAnsi="Arial" w:cs="Arial"/>
          <w:sz w:val="20"/>
          <w:szCs w:val="20"/>
        </w:rPr>
      </w:pPr>
    </w:p>
    <w:p w:rsidR="00967AE1" w:rsidRPr="0078003A" w:rsidRDefault="003509B4" w:rsidP="0028174A">
      <w:pPr>
        <w:pStyle w:val="TitelArtikel"/>
      </w:pPr>
      <w:bookmarkStart w:id="60" w:name="_Toc56606530"/>
      <w:r>
        <w:t>Gestione</w:t>
      </w:r>
      <w:bookmarkEnd w:id="60"/>
      <w:r>
        <w:t xml:space="preserve"> </w:t>
      </w:r>
    </w:p>
    <w:p w:rsidR="00F53616" w:rsidRPr="0078003A" w:rsidRDefault="00F53616" w:rsidP="00F508E1">
      <w:pPr>
        <w:tabs>
          <w:tab w:val="left" w:pos="709"/>
          <w:tab w:val="left" w:pos="2552"/>
        </w:tabs>
        <w:spacing w:line="120" w:lineRule="exact"/>
        <w:jc w:val="both"/>
        <w:rPr>
          <w:rFonts w:ascii="Arial" w:hAnsi="Arial" w:cs="Arial"/>
          <w:bCs/>
          <w:sz w:val="20"/>
          <w:szCs w:val="20"/>
        </w:rPr>
      </w:pPr>
    </w:p>
    <w:p w:rsidR="00E518ED" w:rsidRPr="0078003A" w:rsidRDefault="00EC138B" w:rsidP="00DD1DB9">
      <w:pPr>
        <w:tabs>
          <w:tab w:val="left" w:pos="284"/>
        </w:tabs>
        <w:ind w:left="284" w:hanging="284"/>
        <w:jc w:val="both"/>
        <w:rPr>
          <w:rFonts w:ascii="Arial" w:hAnsi="Arial" w:cs="Arial"/>
          <w:sz w:val="20"/>
          <w:szCs w:val="20"/>
        </w:rPr>
      </w:pPr>
      <w:r>
        <w:rPr>
          <w:rFonts w:ascii="Arial" w:hAnsi="Arial"/>
          <w:iCs/>
          <w:sz w:val="20"/>
          <w:szCs w:val="20"/>
          <w:vertAlign w:val="superscript"/>
        </w:rPr>
        <w:t>1</w:t>
      </w:r>
      <w:r>
        <w:rPr>
          <w:rFonts w:ascii="Arial" w:hAnsi="Arial"/>
          <w:iCs/>
          <w:sz w:val="20"/>
          <w:szCs w:val="20"/>
        </w:rPr>
        <w:tab/>
        <w:t xml:space="preserve">La </w:t>
      </w:r>
      <w:proofErr w:type="spellStart"/>
      <w:r>
        <w:rPr>
          <w:rFonts w:ascii="Arial" w:hAnsi="Arial"/>
          <w:iCs/>
          <w:sz w:val="20"/>
          <w:szCs w:val="20"/>
        </w:rPr>
        <w:t>sovrastanza</w:t>
      </w:r>
      <w:proofErr w:type="spellEnd"/>
      <w:r>
        <w:rPr>
          <w:rFonts w:ascii="Arial" w:hAnsi="Arial"/>
          <w:iCs/>
          <w:sz w:val="20"/>
          <w:szCs w:val="20"/>
        </w:rPr>
        <w:t xml:space="preserve"> patriziale ripartisce i compiti amministrativi in funzione dei settori specifici. </w:t>
      </w:r>
      <w:r>
        <w:rPr>
          <w:rFonts w:ascii="Arial" w:hAnsi="Arial"/>
          <w:sz w:val="20"/>
          <w:szCs w:val="20"/>
        </w:rPr>
        <w:t>La ripartizione deve essere resa nota agli aventi diritto di voto.</w:t>
      </w:r>
    </w:p>
    <w:p w:rsidR="00E518ED" w:rsidRPr="0078003A" w:rsidRDefault="00E518ED" w:rsidP="00F508E1">
      <w:pPr>
        <w:tabs>
          <w:tab w:val="left" w:pos="709"/>
          <w:tab w:val="left" w:pos="2552"/>
        </w:tabs>
        <w:spacing w:line="120" w:lineRule="exact"/>
        <w:jc w:val="both"/>
        <w:rPr>
          <w:rFonts w:ascii="Arial" w:hAnsi="Arial" w:cs="Arial"/>
          <w:sz w:val="20"/>
          <w:szCs w:val="20"/>
        </w:rPr>
      </w:pPr>
    </w:p>
    <w:p w:rsidR="003509B4" w:rsidRPr="0078003A" w:rsidRDefault="00E518ED" w:rsidP="003509B4">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I membri della </w:t>
      </w:r>
      <w:proofErr w:type="spellStart"/>
      <w:r>
        <w:rPr>
          <w:rFonts w:ascii="Arial" w:hAnsi="Arial"/>
          <w:sz w:val="20"/>
          <w:szCs w:val="20"/>
        </w:rPr>
        <w:t>sovrastanza</w:t>
      </w:r>
      <w:proofErr w:type="spellEnd"/>
      <w:r>
        <w:rPr>
          <w:rFonts w:ascii="Arial" w:hAnsi="Arial"/>
          <w:sz w:val="20"/>
          <w:szCs w:val="20"/>
        </w:rPr>
        <w:t xml:space="preserve"> patriziale sono tenuti a vigilare sugli affari che rientrano nel loro ambito amministrativo, a eseguire gli atti d'ufficio necessari e a presentare rapporto alla </w:t>
      </w:r>
      <w:proofErr w:type="spellStart"/>
      <w:r>
        <w:rPr>
          <w:rFonts w:ascii="Arial" w:hAnsi="Arial"/>
          <w:sz w:val="20"/>
          <w:szCs w:val="20"/>
        </w:rPr>
        <w:t>sovrastanza</w:t>
      </w:r>
      <w:proofErr w:type="spellEnd"/>
      <w:r>
        <w:rPr>
          <w:rFonts w:ascii="Arial" w:hAnsi="Arial"/>
          <w:sz w:val="20"/>
          <w:szCs w:val="20"/>
        </w:rPr>
        <w:t xml:space="preserve"> patriziale. </w:t>
      </w:r>
    </w:p>
    <w:p w:rsidR="003509B4" w:rsidRPr="0078003A" w:rsidRDefault="003509B4" w:rsidP="003509B4">
      <w:pPr>
        <w:tabs>
          <w:tab w:val="left" w:pos="709"/>
          <w:tab w:val="left" w:pos="2552"/>
        </w:tabs>
        <w:spacing w:line="120" w:lineRule="exact"/>
        <w:jc w:val="both"/>
        <w:rPr>
          <w:rFonts w:ascii="Arial" w:hAnsi="Arial" w:cs="Arial"/>
          <w:sz w:val="20"/>
          <w:szCs w:val="20"/>
        </w:rPr>
      </w:pPr>
    </w:p>
    <w:p w:rsidR="001F2CF6" w:rsidRPr="0078003A" w:rsidRDefault="003509B4" w:rsidP="001F2CF6">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 xml:space="preserve">La decisione spetta esclusivamente alla </w:t>
      </w:r>
      <w:proofErr w:type="spellStart"/>
      <w:r>
        <w:rPr>
          <w:rFonts w:ascii="Arial" w:hAnsi="Arial"/>
          <w:sz w:val="20"/>
          <w:szCs w:val="20"/>
        </w:rPr>
        <w:t>sovrastanza</w:t>
      </w:r>
      <w:proofErr w:type="spellEnd"/>
      <w:r>
        <w:rPr>
          <w:rFonts w:ascii="Arial" w:hAnsi="Arial"/>
          <w:sz w:val="20"/>
          <w:szCs w:val="20"/>
        </w:rPr>
        <w:t xml:space="preserve"> patriziale. La </w:t>
      </w:r>
      <w:proofErr w:type="spellStart"/>
      <w:r>
        <w:rPr>
          <w:rFonts w:ascii="Arial" w:hAnsi="Arial"/>
          <w:sz w:val="20"/>
          <w:szCs w:val="20"/>
        </w:rPr>
        <w:t>sovrastanza</w:t>
      </w:r>
      <w:proofErr w:type="spellEnd"/>
      <w:r>
        <w:rPr>
          <w:rFonts w:ascii="Arial" w:hAnsi="Arial"/>
          <w:sz w:val="20"/>
          <w:szCs w:val="20"/>
        </w:rPr>
        <w:t xml:space="preserve"> patriziale può lasciare che questioni di importanza subordinata vengano evase in </w:t>
      </w:r>
      <w:r w:rsidRPr="000822C5">
        <w:rPr>
          <w:rFonts w:ascii="Arial" w:hAnsi="Arial"/>
          <w:sz w:val="20"/>
          <w:szCs w:val="20"/>
        </w:rPr>
        <w:t>autonomia dal</w:t>
      </w:r>
      <w:r w:rsidR="006C1CBD" w:rsidRPr="000822C5">
        <w:rPr>
          <w:rFonts w:ascii="Arial" w:hAnsi="Arial"/>
          <w:sz w:val="20"/>
          <w:szCs w:val="20"/>
        </w:rPr>
        <w:t>/</w:t>
      </w:r>
      <w:proofErr w:type="gramStart"/>
      <w:r w:rsidR="006C1CBD" w:rsidRPr="000822C5">
        <w:rPr>
          <w:rFonts w:ascii="Arial" w:hAnsi="Arial"/>
          <w:sz w:val="20"/>
          <w:szCs w:val="20"/>
        </w:rPr>
        <w:t>dalla</w:t>
      </w:r>
      <w:r>
        <w:rPr>
          <w:rFonts w:ascii="Arial" w:hAnsi="Arial"/>
          <w:sz w:val="20"/>
          <w:szCs w:val="20"/>
        </w:rPr>
        <w:t xml:space="preserve"> presidente</w:t>
      </w:r>
      <w:proofErr w:type="gramEnd"/>
      <w:r>
        <w:rPr>
          <w:rFonts w:ascii="Arial" w:hAnsi="Arial"/>
          <w:sz w:val="20"/>
          <w:szCs w:val="20"/>
        </w:rPr>
        <w:t xml:space="preserve"> del comune patriziale.</w:t>
      </w:r>
    </w:p>
    <w:p w:rsidR="001F2CF6" w:rsidRPr="0078003A" w:rsidRDefault="001F2CF6" w:rsidP="001F2CF6">
      <w:pPr>
        <w:tabs>
          <w:tab w:val="left" w:pos="709"/>
          <w:tab w:val="left" w:pos="2552"/>
        </w:tabs>
        <w:spacing w:line="120" w:lineRule="exact"/>
        <w:jc w:val="both"/>
        <w:rPr>
          <w:rFonts w:ascii="Arial" w:hAnsi="Arial" w:cs="Arial"/>
          <w:sz w:val="20"/>
          <w:szCs w:val="20"/>
        </w:rPr>
      </w:pPr>
    </w:p>
    <w:p w:rsidR="00163702" w:rsidRDefault="001F2CF6" w:rsidP="001F2CF6">
      <w:pPr>
        <w:tabs>
          <w:tab w:val="left" w:pos="284"/>
        </w:tabs>
        <w:ind w:left="284" w:hanging="284"/>
        <w:jc w:val="both"/>
        <w:rPr>
          <w:rFonts w:ascii="Arial" w:hAnsi="Arial" w:cs="Arial"/>
          <w:sz w:val="20"/>
          <w:szCs w:val="20"/>
        </w:rPr>
      </w:pPr>
      <w:r>
        <w:rPr>
          <w:rFonts w:ascii="Arial" w:hAnsi="Arial"/>
          <w:sz w:val="20"/>
          <w:szCs w:val="20"/>
          <w:vertAlign w:val="superscript"/>
        </w:rPr>
        <w:t>4</w:t>
      </w:r>
      <w:r>
        <w:rPr>
          <w:rFonts w:ascii="Arial" w:hAnsi="Arial"/>
          <w:sz w:val="20"/>
          <w:szCs w:val="20"/>
        </w:rPr>
        <w:tab/>
        <w:t xml:space="preserve">In casi </w:t>
      </w:r>
      <w:r w:rsidRPr="000822C5">
        <w:rPr>
          <w:rFonts w:ascii="Arial" w:hAnsi="Arial"/>
          <w:sz w:val="20"/>
          <w:szCs w:val="20"/>
        </w:rPr>
        <w:t>urgenti il</w:t>
      </w:r>
      <w:r w:rsidR="006C1CBD" w:rsidRPr="000822C5">
        <w:rPr>
          <w:rFonts w:ascii="Arial" w:hAnsi="Arial"/>
          <w:sz w:val="20"/>
          <w:szCs w:val="20"/>
        </w:rPr>
        <w:t>/la</w:t>
      </w:r>
      <w:r w:rsidRPr="000822C5">
        <w:rPr>
          <w:rFonts w:ascii="Arial" w:hAnsi="Arial"/>
          <w:sz w:val="20"/>
          <w:szCs w:val="20"/>
        </w:rPr>
        <w:t xml:space="preserve"> presidente</w:t>
      </w:r>
      <w:r>
        <w:rPr>
          <w:rFonts w:ascii="Arial" w:hAnsi="Arial"/>
          <w:sz w:val="20"/>
          <w:szCs w:val="20"/>
        </w:rPr>
        <w:t xml:space="preserve"> del comune patriziale può adottare le disposizioni provvisorie necessarie.</w:t>
      </w:r>
    </w:p>
    <w:p w:rsidR="00D34872" w:rsidRDefault="00D34872" w:rsidP="00C7065D">
      <w:pPr>
        <w:tabs>
          <w:tab w:val="left" w:pos="284"/>
          <w:tab w:val="left" w:pos="709"/>
        </w:tabs>
        <w:ind w:left="284"/>
        <w:jc w:val="both"/>
        <w:outlineLvl w:val="0"/>
        <w:rPr>
          <w:rFonts w:ascii="Arial" w:hAnsi="Arial" w:cs="Arial"/>
          <w:sz w:val="20"/>
          <w:szCs w:val="20"/>
        </w:rPr>
      </w:pPr>
    </w:p>
    <w:p w:rsidR="00137ACF" w:rsidRDefault="00137ACF" w:rsidP="00FB32F5">
      <w:pPr>
        <w:tabs>
          <w:tab w:val="left" w:pos="284"/>
          <w:tab w:val="left" w:pos="709"/>
        </w:tabs>
        <w:ind w:left="284"/>
        <w:jc w:val="both"/>
        <w:outlineLvl w:val="0"/>
        <w:rPr>
          <w:rFonts w:ascii="Arial" w:hAnsi="Arial" w:cs="Arial"/>
          <w:sz w:val="20"/>
          <w:szCs w:val="20"/>
        </w:rPr>
      </w:pPr>
    </w:p>
    <w:p w:rsidR="00FB32F5" w:rsidRPr="0078003A" w:rsidRDefault="00FB32F5" w:rsidP="00FB32F5">
      <w:pPr>
        <w:tabs>
          <w:tab w:val="left" w:pos="284"/>
          <w:tab w:val="left" w:pos="709"/>
        </w:tabs>
        <w:ind w:left="284"/>
        <w:jc w:val="both"/>
        <w:outlineLvl w:val="0"/>
        <w:rPr>
          <w:rFonts w:ascii="Arial" w:hAnsi="Arial" w:cs="Arial"/>
          <w:sz w:val="20"/>
          <w:szCs w:val="20"/>
        </w:rPr>
      </w:pPr>
    </w:p>
    <w:p w:rsidR="00967AE1" w:rsidRPr="0078003A" w:rsidRDefault="00967AE1" w:rsidP="00F508E1">
      <w:pPr>
        <w:pStyle w:val="UntertitelMusterV"/>
        <w:tabs>
          <w:tab w:val="clear" w:pos="851"/>
          <w:tab w:val="left" w:pos="709"/>
        </w:tabs>
        <w:ind w:left="0" w:firstLine="0"/>
      </w:pPr>
      <w:bookmarkStart w:id="61" w:name="_Toc517862763"/>
      <w:bookmarkStart w:id="62" w:name="_Toc517862812"/>
      <w:bookmarkStart w:id="63" w:name="_Toc56606531"/>
      <w:r>
        <w:t>La commissione della gestione</w:t>
      </w:r>
      <w:bookmarkEnd w:id="61"/>
      <w:bookmarkEnd w:id="62"/>
      <w:bookmarkEnd w:id="63"/>
    </w:p>
    <w:p w:rsidR="00967AE1" w:rsidRPr="0078003A" w:rsidRDefault="00967AE1" w:rsidP="00F508E1">
      <w:pPr>
        <w:tabs>
          <w:tab w:val="left" w:pos="284"/>
          <w:tab w:val="left" w:pos="709"/>
        </w:tabs>
        <w:jc w:val="both"/>
        <w:rPr>
          <w:rFonts w:ascii="Arial" w:hAnsi="Arial" w:cs="Arial"/>
          <w:b/>
          <w:sz w:val="20"/>
          <w:szCs w:val="20"/>
        </w:rPr>
      </w:pPr>
    </w:p>
    <w:p w:rsidR="00EC138B" w:rsidRPr="0078003A" w:rsidRDefault="00967AE1" w:rsidP="0028174A">
      <w:pPr>
        <w:pStyle w:val="TitelArtikel"/>
      </w:pPr>
      <w:bookmarkStart w:id="64" w:name="_Toc56606532"/>
      <w:r>
        <w:t>Composizione</w:t>
      </w:r>
      <w:bookmarkEnd w:id="64"/>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 commissione della gestione è composta da [numero; min. due] membri. Essa </w:t>
      </w:r>
      <w:r w:rsidRPr="000822C5">
        <w:rPr>
          <w:rFonts w:ascii="Arial" w:hAnsi="Arial"/>
          <w:sz w:val="20"/>
          <w:szCs w:val="20"/>
        </w:rPr>
        <w:t>designa un</w:t>
      </w:r>
      <w:r w:rsidR="006C1CBD" w:rsidRPr="000822C5">
        <w:rPr>
          <w:rFonts w:ascii="Arial" w:hAnsi="Arial"/>
          <w:sz w:val="20"/>
          <w:szCs w:val="20"/>
        </w:rPr>
        <w:t>/una</w:t>
      </w:r>
      <w:r w:rsidRPr="000822C5">
        <w:rPr>
          <w:rFonts w:ascii="Arial" w:hAnsi="Arial"/>
          <w:sz w:val="20"/>
          <w:szCs w:val="20"/>
        </w:rPr>
        <w:t xml:space="preserve"> presidente nominato</w:t>
      </w:r>
      <w:r w:rsidR="00A672DC" w:rsidRPr="000822C5">
        <w:rPr>
          <w:rFonts w:ascii="Arial" w:hAnsi="Arial"/>
          <w:sz w:val="20"/>
          <w:szCs w:val="20"/>
        </w:rPr>
        <w:t>/a</w:t>
      </w:r>
      <w:r>
        <w:rPr>
          <w:rFonts w:ascii="Arial" w:hAnsi="Arial"/>
          <w:sz w:val="20"/>
          <w:szCs w:val="20"/>
        </w:rPr>
        <w:t xml:space="preserve"> tra i propri membri.</w:t>
      </w:r>
    </w:p>
    <w:p w:rsidR="00967AE1" w:rsidRDefault="00967AE1" w:rsidP="0091640E">
      <w:pPr>
        <w:tabs>
          <w:tab w:val="left" w:pos="284"/>
          <w:tab w:val="left" w:pos="709"/>
        </w:tabs>
        <w:ind w:left="284"/>
        <w:jc w:val="both"/>
        <w:rPr>
          <w:rFonts w:ascii="Arial" w:hAnsi="Arial" w:cs="Arial"/>
          <w:sz w:val="20"/>
          <w:szCs w:val="20"/>
        </w:rPr>
      </w:pPr>
    </w:p>
    <w:p w:rsidR="00967AE1" w:rsidRPr="0078003A" w:rsidRDefault="00967AE1" w:rsidP="00FB32F5">
      <w:pPr>
        <w:ind w:left="284"/>
        <w:rPr>
          <w:rFonts w:ascii="Arial" w:hAnsi="Arial" w:cs="Arial"/>
          <w:sz w:val="20"/>
          <w:szCs w:val="20"/>
        </w:rPr>
      </w:pPr>
    </w:p>
    <w:p w:rsidR="00EC138B" w:rsidRPr="0078003A" w:rsidRDefault="00967AE1" w:rsidP="0028174A">
      <w:pPr>
        <w:pStyle w:val="TitelArtikel"/>
      </w:pPr>
      <w:bookmarkStart w:id="65" w:name="_Toc56606533"/>
      <w:r>
        <w:t>Compiti, competenze</w:t>
      </w:r>
      <w:bookmarkEnd w:id="65"/>
    </w:p>
    <w:p w:rsidR="00EC138B" w:rsidRPr="0078003A" w:rsidRDefault="00EC138B"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Al più tardi dopo ogni chiusura dell'esercizio annuale, la commissione della gestione verifica la legittimità della contabilità e della gestione del comune patriziale. Essa presenta all'assemblea patriziale un rapporto scritto e formula una proposta.</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La commissione della gestione può esigere atti e prese di posizione dalla </w:t>
      </w:r>
      <w:proofErr w:type="spellStart"/>
      <w:r>
        <w:rPr>
          <w:rFonts w:ascii="Arial" w:hAnsi="Arial"/>
          <w:sz w:val="20"/>
          <w:szCs w:val="20"/>
        </w:rPr>
        <w:t>sovrastanza</w:t>
      </w:r>
      <w:proofErr w:type="spellEnd"/>
      <w:r>
        <w:rPr>
          <w:rFonts w:ascii="Arial" w:hAnsi="Arial"/>
          <w:sz w:val="20"/>
          <w:szCs w:val="20"/>
        </w:rPr>
        <w:t xml:space="preserve"> patriziale e prendere visione di tutti gli atti del comune patriziale, nella misura in cui questi sono rilevanti per l'adempimento dei suoi compiti.</w:t>
      </w:r>
      <w:bookmarkStart w:id="66" w:name="LPTOC31"/>
      <w:bookmarkEnd w:id="66"/>
    </w:p>
    <w:p w:rsidR="00967AE1" w:rsidRPr="0078003A" w:rsidRDefault="00967AE1" w:rsidP="00F508E1">
      <w:pPr>
        <w:tabs>
          <w:tab w:val="left" w:pos="709"/>
          <w:tab w:val="left" w:pos="2552"/>
        </w:tabs>
        <w:spacing w:line="120" w:lineRule="exact"/>
        <w:jc w:val="both"/>
        <w:rPr>
          <w:rFonts w:ascii="Arial" w:hAnsi="Arial" w:cs="Arial"/>
          <w:sz w:val="20"/>
          <w:szCs w:val="20"/>
        </w:rPr>
      </w:pPr>
    </w:p>
    <w:p w:rsidR="003148FC" w:rsidRPr="00F508E1" w:rsidRDefault="00EC138B" w:rsidP="003148FC">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 xml:space="preserve">Per qualsiasi affare la commissione della gestione può invitare alle sue sedute membri della </w:t>
      </w:r>
      <w:proofErr w:type="spellStart"/>
      <w:r>
        <w:rPr>
          <w:rFonts w:ascii="Arial" w:hAnsi="Arial"/>
          <w:sz w:val="20"/>
          <w:szCs w:val="20"/>
        </w:rPr>
        <w:t>sovrastanza</w:t>
      </w:r>
      <w:proofErr w:type="spellEnd"/>
      <w:r>
        <w:rPr>
          <w:rFonts w:ascii="Arial" w:hAnsi="Arial"/>
          <w:sz w:val="20"/>
          <w:szCs w:val="20"/>
        </w:rPr>
        <w:t xml:space="preserve"> patriziale o di altre autorità. Questi ultimi sono tenuti a fornire alla commissione della gestione tutte le informazioni necessarie all'adempimento dei suoi compiti.</w:t>
      </w:r>
    </w:p>
    <w:p w:rsidR="00B60719" w:rsidRDefault="00B60719" w:rsidP="0091640E">
      <w:pPr>
        <w:tabs>
          <w:tab w:val="left" w:pos="284"/>
          <w:tab w:val="left" w:pos="709"/>
        </w:tabs>
        <w:ind w:left="284"/>
        <w:jc w:val="both"/>
        <w:rPr>
          <w:rFonts w:ascii="Arial" w:hAnsi="Arial" w:cs="Arial"/>
          <w:b/>
          <w:sz w:val="20"/>
          <w:szCs w:val="20"/>
        </w:rPr>
      </w:pPr>
    </w:p>
    <w:p w:rsidR="00D34872" w:rsidRPr="00F80ABC" w:rsidRDefault="00D34872" w:rsidP="00FB32F5">
      <w:pPr>
        <w:pStyle w:val="StandardWeb"/>
        <w:tabs>
          <w:tab w:val="left" w:pos="284"/>
          <w:tab w:val="left" w:pos="709"/>
        </w:tabs>
        <w:spacing w:before="0" w:after="0" w:afterAutospacing="0"/>
        <w:ind w:left="284"/>
        <w:jc w:val="both"/>
        <w:rPr>
          <w:rFonts w:ascii="Arial" w:hAnsi="Arial" w:cs="Arial"/>
          <w:sz w:val="20"/>
          <w:szCs w:val="20"/>
          <w:lang w:val="it-CH"/>
        </w:rPr>
      </w:pPr>
    </w:p>
    <w:p w:rsidR="007C454A" w:rsidRPr="00F80ABC" w:rsidRDefault="007C454A" w:rsidP="00FB32F5">
      <w:pPr>
        <w:pStyle w:val="StandardWeb"/>
        <w:tabs>
          <w:tab w:val="left" w:pos="284"/>
          <w:tab w:val="left" w:pos="709"/>
        </w:tabs>
        <w:spacing w:before="0" w:after="0" w:afterAutospacing="0"/>
        <w:ind w:left="284"/>
        <w:jc w:val="both"/>
        <w:rPr>
          <w:rFonts w:ascii="Arial" w:hAnsi="Arial" w:cs="Arial"/>
          <w:sz w:val="20"/>
          <w:szCs w:val="20"/>
          <w:lang w:val="it-CH"/>
        </w:rPr>
      </w:pPr>
    </w:p>
    <w:p w:rsidR="004B03EF" w:rsidRPr="00FE7CA8" w:rsidRDefault="004B03EF" w:rsidP="004B03EF">
      <w:pPr>
        <w:pStyle w:val="UntertitelMusterV"/>
      </w:pPr>
      <w:bookmarkStart w:id="67" w:name="_Toc517862765"/>
      <w:bookmarkStart w:id="68" w:name="_Toc517862814"/>
      <w:bookmarkStart w:id="69" w:name="_Toc56606534"/>
      <w:r>
        <w:t>[Altri, ad es. commissione di naturalizzazione]</w:t>
      </w:r>
      <w:bookmarkEnd w:id="67"/>
      <w:bookmarkEnd w:id="68"/>
      <w:bookmarkEnd w:id="69"/>
    </w:p>
    <w:p w:rsidR="004B03EF" w:rsidRPr="00F80ABC" w:rsidRDefault="004B03EF" w:rsidP="00EE544B">
      <w:pPr>
        <w:pStyle w:val="StandardWeb"/>
        <w:tabs>
          <w:tab w:val="left" w:pos="284"/>
          <w:tab w:val="left" w:pos="709"/>
        </w:tabs>
        <w:spacing w:before="0" w:after="0" w:afterAutospacing="0"/>
        <w:ind w:left="284"/>
        <w:jc w:val="both"/>
        <w:rPr>
          <w:rFonts w:ascii="Arial" w:hAnsi="Arial" w:cs="Arial"/>
          <w:sz w:val="20"/>
          <w:szCs w:val="20"/>
          <w:lang w:val="it-CH"/>
        </w:rPr>
      </w:pPr>
    </w:p>
    <w:p w:rsidR="001B315C" w:rsidRDefault="001B315C" w:rsidP="00FB32F5">
      <w:pPr>
        <w:pStyle w:val="StandardWeb"/>
        <w:tabs>
          <w:tab w:val="left" w:pos="284"/>
          <w:tab w:val="left" w:pos="709"/>
        </w:tabs>
        <w:spacing w:before="0" w:after="0" w:afterAutospacing="0"/>
        <w:ind w:left="284"/>
        <w:jc w:val="both"/>
        <w:rPr>
          <w:rFonts w:ascii="Arial" w:hAnsi="Arial" w:cs="Arial"/>
          <w:sz w:val="20"/>
          <w:szCs w:val="20"/>
          <w:lang w:val="it-CH"/>
        </w:rPr>
      </w:pPr>
    </w:p>
    <w:p w:rsidR="005377BE" w:rsidRPr="00FE7CA8" w:rsidRDefault="00850F80" w:rsidP="007C454A">
      <w:pPr>
        <w:pStyle w:val="Titel2GG"/>
      </w:pPr>
      <w:bookmarkStart w:id="70" w:name="_Toc56606535"/>
      <w:r>
        <w:t>Commissioni</w:t>
      </w:r>
      <w:bookmarkEnd w:id="70"/>
    </w:p>
    <w:p w:rsidR="005377BE" w:rsidRPr="00FE7CA8" w:rsidRDefault="005377BE" w:rsidP="00FB32F5">
      <w:pPr>
        <w:tabs>
          <w:tab w:val="left" w:pos="284"/>
          <w:tab w:val="left" w:pos="709"/>
        </w:tabs>
        <w:ind w:left="284"/>
        <w:jc w:val="both"/>
        <w:rPr>
          <w:rFonts w:ascii="Arial" w:hAnsi="Arial" w:cs="Arial"/>
          <w:b/>
          <w:sz w:val="20"/>
          <w:szCs w:val="20"/>
        </w:rPr>
      </w:pPr>
    </w:p>
    <w:p w:rsidR="00967AE1" w:rsidRPr="00FE7CA8" w:rsidRDefault="00EC138B" w:rsidP="0028174A">
      <w:pPr>
        <w:pStyle w:val="TitelArtikel"/>
      </w:pPr>
      <w:bookmarkStart w:id="71" w:name="_Toc56606536"/>
      <w:r>
        <w:t>Commissioni</w:t>
      </w:r>
      <w:bookmarkEnd w:id="71"/>
    </w:p>
    <w:p w:rsidR="00EC138B" w:rsidRPr="00FE7CA8" w:rsidRDefault="00EC138B" w:rsidP="00F508E1">
      <w:pPr>
        <w:tabs>
          <w:tab w:val="left" w:pos="709"/>
          <w:tab w:val="left" w:pos="2552"/>
        </w:tabs>
        <w:spacing w:line="120" w:lineRule="exact"/>
        <w:jc w:val="both"/>
        <w:rPr>
          <w:rFonts w:ascii="Arial" w:hAnsi="Arial" w:cs="Arial"/>
          <w:sz w:val="20"/>
          <w:szCs w:val="20"/>
        </w:rPr>
      </w:pPr>
    </w:p>
    <w:p w:rsidR="004B5A90" w:rsidRPr="00FE7CA8"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All'occorrenza, la </w:t>
      </w:r>
      <w:proofErr w:type="spellStart"/>
      <w:r>
        <w:rPr>
          <w:rFonts w:ascii="Arial" w:hAnsi="Arial"/>
          <w:sz w:val="20"/>
          <w:szCs w:val="20"/>
        </w:rPr>
        <w:t>sovrastanza</w:t>
      </w:r>
      <w:proofErr w:type="spellEnd"/>
      <w:r>
        <w:rPr>
          <w:rFonts w:ascii="Arial" w:hAnsi="Arial"/>
          <w:sz w:val="20"/>
          <w:szCs w:val="20"/>
        </w:rPr>
        <w:t xml:space="preserve"> patriziale può istituire commissioni non permanenti. Nel caso specifico queste ultime preparano affari a destinazione della </w:t>
      </w:r>
      <w:proofErr w:type="spellStart"/>
      <w:r>
        <w:rPr>
          <w:rFonts w:ascii="Arial" w:hAnsi="Arial"/>
          <w:sz w:val="20"/>
          <w:szCs w:val="20"/>
        </w:rPr>
        <w:t>sovrastanza</w:t>
      </w:r>
      <w:proofErr w:type="spellEnd"/>
      <w:r>
        <w:rPr>
          <w:rFonts w:ascii="Arial" w:hAnsi="Arial"/>
          <w:sz w:val="20"/>
          <w:szCs w:val="20"/>
        </w:rPr>
        <w:t xml:space="preserve"> patriziale o forniscono consulenza a quest'ultima. Le competenze decisionali spettano alla </w:t>
      </w:r>
      <w:proofErr w:type="spellStart"/>
      <w:r>
        <w:rPr>
          <w:rFonts w:ascii="Arial" w:hAnsi="Arial"/>
          <w:sz w:val="20"/>
          <w:szCs w:val="20"/>
        </w:rPr>
        <w:t>sovrastanza</w:t>
      </w:r>
      <w:proofErr w:type="spellEnd"/>
      <w:r>
        <w:rPr>
          <w:rFonts w:ascii="Arial" w:hAnsi="Arial"/>
          <w:sz w:val="20"/>
          <w:szCs w:val="20"/>
        </w:rPr>
        <w:t xml:space="preserve"> patriziale.</w:t>
      </w:r>
    </w:p>
    <w:p w:rsidR="00E101B6" w:rsidRPr="00F80ABC" w:rsidRDefault="00E101B6" w:rsidP="00006763">
      <w:pPr>
        <w:pStyle w:val="StandardWeb"/>
        <w:tabs>
          <w:tab w:val="left" w:pos="284"/>
          <w:tab w:val="left" w:pos="709"/>
        </w:tabs>
        <w:spacing w:before="0" w:after="0" w:afterAutospacing="0"/>
        <w:ind w:left="284"/>
        <w:jc w:val="both"/>
        <w:rPr>
          <w:rFonts w:ascii="Arial" w:hAnsi="Arial" w:cs="Arial"/>
          <w:sz w:val="20"/>
          <w:szCs w:val="20"/>
          <w:lang w:val="it-CH"/>
        </w:rPr>
      </w:pPr>
    </w:p>
    <w:p w:rsidR="005B30D8" w:rsidRDefault="005B30D8" w:rsidP="00FB32F5">
      <w:pPr>
        <w:pStyle w:val="StandardWeb"/>
        <w:tabs>
          <w:tab w:val="left" w:pos="284"/>
          <w:tab w:val="left" w:pos="709"/>
        </w:tabs>
        <w:spacing w:before="0" w:after="0" w:afterAutospacing="0"/>
        <w:ind w:left="284"/>
        <w:jc w:val="both"/>
        <w:rPr>
          <w:rFonts w:ascii="Arial" w:hAnsi="Arial" w:cs="Arial"/>
          <w:sz w:val="20"/>
          <w:szCs w:val="20"/>
          <w:lang w:val="it-CH"/>
        </w:rPr>
      </w:pPr>
    </w:p>
    <w:p w:rsidR="00FB32F5" w:rsidRPr="00F80ABC" w:rsidRDefault="00FB32F5" w:rsidP="00FB32F5">
      <w:pPr>
        <w:pStyle w:val="StandardWeb"/>
        <w:tabs>
          <w:tab w:val="left" w:pos="284"/>
          <w:tab w:val="left" w:pos="709"/>
        </w:tabs>
        <w:spacing w:before="0" w:after="0" w:afterAutospacing="0"/>
        <w:ind w:left="284"/>
        <w:jc w:val="both"/>
        <w:rPr>
          <w:rFonts w:ascii="Arial" w:hAnsi="Arial" w:cs="Arial"/>
          <w:sz w:val="20"/>
          <w:szCs w:val="20"/>
          <w:lang w:val="it-CH"/>
        </w:rPr>
      </w:pPr>
    </w:p>
    <w:p w:rsidR="00967AE1" w:rsidRPr="0028174A" w:rsidRDefault="00F22F07" w:rsidP="0028174A">
      <w:pPr>
        <w:pStyle w:val="TitelGross"/>
        <w:ind w:left="426" w:hanging="284"/>
        <w:rPr>
          <w:sz w:val="24"/>
          <w:szCs w:val="24"/>
        </w:rPr>
      </w:pPr>
      <w:bookmarkStart w:id="72" w:name="_Toc56606537"/>
      <w:r>
        <w:rPr>
          <w:sz w:val="24"/>
          <w:szCs w:val="24"/>
        </w:rPr>
        <w:t>Presentazione dei conti, patrimonio di congodimento e conto dei ricavi delle vendite di terreno</w:t>
      </w:r>
      <w:bookmarkEnd w:id="72"/>
    </w:p>
    <w:p w:rsidR="00967AE1" w:rsidRPr="00F80ABC" w:rsidRDefault="00967AE1" w:rsidP="00FB32F5">
      <w:pPr>
        <w:pStyle w:val="StandardWeb"/>
        <w:tabs>
          <w:tab w:val="left" w:pos="284"/>
          <w:tab w:val="left" w:pos="709"/>
        </w:tabs>
        <w:spacing w:before="0" w:after="0" w:afterAutospacing="0"/>
        <w:ind w:left="426"/>
        <w:rPr>
          <w:rFonts w:ascii="Arial" w:hAnsi="Arial" w:cs="Arial"/>
          <w:b/>
          <w:sz w:val="20"/>
          <w:szCs w:val="20"/>
          <w:lang w:val="it-CH"/>
        </w:rPr>
      </w:pPr>
    </w:p>
    <w:p w:rsidR="00967AE1" w:rsidRPr="0078003A" w:rsidRDefault="00F22F07" w:rsidP="0028174A">
      <w:pPr>
        <w:pStyle w:val="TitelArtikel"/>
      </w:pPr>
      <w:bookmarkStart w:id="73" w:name="_Toc56606538"/>
      <w:r>
        <w:t>Presentazione dei conti</w:t>
      </w:r>
      <w:bookmarkEnd w:id="73"/>
    </w:p>
    <w:p w:rsidR="005303F7" w:rsidRPr="0078003A" w:rsidRDefault="005303F7" w:rsidP="00F508E1">
      <w:pPr>
        <w:tabs>
          <w:tab w:val="left" w:pos="709"/>
          <w:tab w:val="left" w:pos="2552"/>
        </w:tabs>
        <w:spacing w:line="120" w:lineRule="exact"/>
        <w:jc w:val="both"/>
        <w:rPr>
          <w:rFonts w:ascii="Arial" w:hAnsi="Arial" w:cs="Arial"/>
          <w:sz w:val="20"/>
          <w:szCs w:val="20"/>
        </w:rPr>
      </w:pPr>
    </w:p>
    <w:p w:rsidR="006F2699" w:rsidRPr="0078003A" w:rsidRDefault="005303F7" w:rsidP="006F269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comune patriziale rende conto dell'intera gestione finanziaria ogni anno.</w:t>
      </w:r>
    </w:p>
    <w:p w:rsidR="006F2699" w:rsidRPr="0078003A" w:rsidRDefault="006F2699" w:rsidP="006F2699">
      <w:pPr>
        <w:tabs>
          <w:tab w:val="left" w:pos="709"/>
          <w:tab w:val="left" w:pos="2552"/>
        </w:tabs>
        <w:spacing w:line="120" w:lineRule="exact"/>
        <w:jc w:val="both"/>
        <w:rPr>
          <w:rFonts w:ascii="Arial" w:hAnsi="Arial" w:cs="Arial"/>
          <w:sz w:val="20"/>
          <w:szCs w:val="20"/>
        </w:rPr>
      </w:pPr>
    </w:p>
    <w:p w:rsidR="00AF62A8" w:rsidRDefault="006F2699" w:rsidP="006F269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Entro la fine di settembre dell'anno successivo all'anno contabile, il rendiconto annuale deve essere presentato al Dipartimento delle finanze e dei comuni unitamente al rapporto della commissione della gestione.</w:t>
      </w:r>
    </w:p>
    <w:p w:rsidR="006F2699" w:rsidRDefault="006F2699" w:rsidP="002C374F">
      <w:pPr>
        <w:tabs>
          <w:tab w:val="left" w:pos="284"/>
        </w:tabs>
        <w:ind w:left="568" w:hanging="284"/>
        <w:jc w:val="both"/>
        <w:rPr>
          <w:rFonts w:ascii="Arial" w:hAnsi="Arial" w:cs="Arial"/>
          <w:bCs/>
          <w:sz w:val="20"/>
          <w:szCs w:val="20"/>
        </w:rPr>
      </w:pPr>
    </w:p>
    <w:p w:rsidR="004B61B2" w:rsidRPr="006F2699" w:rsidRDefault="004B61B2" w:rsidP="00FB32F5">
      <w:pPr>
        <w:tabs>
          <w:tab w:val="left" w:pos="284"/>
        </w:tabs>
        <w:ind w:left="568" w:hanging="284"/>
        <w:jc w:val="both"/>
        <w:rPr>
          <w:rFonts w:ascii="Arial" w:hAnsi="Arial" w:cs="Arial"/>
          <w:bCs/>
          <w:sz w:val="20"/>
          <w:szCs w:val="20"/>
        </w:rPr>
      </w:pPr>
    </w:p>
    <w:p w:rsidR="00967AE1" w:rsidRPr="0078003A" w:rsidRDefault="003C2B96" w:rsidP="0028174A">
      <w:pPr>
        <w:pStyle w:val="TitelArtikel"/>
      </w:pPr>
      <w:bookmarkStart w:id="74" w:name="_Toc56606539"/>
      <w:r>
        <w:t>Patrimonio di congodimento</w:t>
      </w:r>
      <w:bookmarkEnd w:id="74"/>
    </w:p>
    <w:p w:rsidR="00967AE1" w:rsidRPr="0078003A" w:rsidRDefault="00967AE1" w:rsidP="00F508E1">
      <w:pPr>
        <w:tabs>
          <w:tab w:val="left" w:pos="709"/>
          <w:tab w:val="left" w:pos="2552"/>
        </w:tabs>
        <w:spacing w:line="120" w:lineRule="exact"/>
        <w:jc w:val="both"/>
        <w:rPr>
          <w:rFonts w:ascii="Arial" w:hAnsi="Arial" w:cs="Arial"/>
          <w:sz w:val="20"/>
          <w:szCs w:val="20"/>
        </w:rPr>
      </w:pPr>
    </w:p>
    <w:p w:rsidR="0074042C" w:rsidRPr="0078003A" w:rsidRDefault="00D75672" w:rsidP="0074042C">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patrimonio di congodimento spetta in pari misura a tutti gli abitanti del comune.</w:t>
      </w:r>
    </w:p>
    <w:p w:rsidR="0074042C" w:rsidRPr="0078003A" w:rsidRDefault="0074042C" w:rsidP="0074042C">
      <w:pPr>
        <w:tabs>
          <w:tab w:val="left" w:pos="709"/>
          <w:tab w:val="left" w:pos="2552"/>
        </w:tabs>
        <w:spacing w:line="120" w:lineRule="exact"/>
        <w:jc w:val="both"/>
        <w:rPr>
          <w:rFonts w:ascii="Arial" w:hAnsi="Arial" w:cs="Arial"/>
          <w:sz w:val="20"/>
          <w:szCs w:val="20"/>
        </w:rPr>
      </w:pPr>
    </w:p>
    <w:p w:rsidR="00CB15FB" w:rsidRPr="0078003A" w:rsidRDefault="0074042C" w:rsidP="00CB15FB">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Tutti i proventi conseguiti con l'utilizzazione del patrimonio di congodimento rientrano nella gestione finanziaria del comune politico.</w:t>
      </w:r>
    </w:p>
    <w:p w:rsidR="00CB15FB" w:rsidRPr="0078003A" w:rsidRDefault="00CB15FB" w:rsidP="00CB15FB">
      <w:pPr>
        <w:tabs>
          <w:tab w:val="left" w:pos="709"/>
          <w:tab w:val="left" w:pos="2552"/>
        </w:tabs>
        <w:spacing w:line="120" w:lineRule="exact"/>
        <w:jc w:val="both"/>
        <w:rPr>
          <w:rFonts w:ascii="Arial" w:hAnsi="Arial" w:cs="Arial"/>
          <w:sz w:val="20"/>
          <w:szCs w:val="20"/>
        </w:rPr>
      </w:pPr>
    </w:p>
    <w:p w:rsidR="00D34872" w:rsidRDefault="00CB15FB" w:rsidP="00CB15FB">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L'alienazione di patrimonio di congodimento si conforma alla legislazione cantonale.</w:t>
      </w:r>
    </w:p>
    <w:p w:rsidR="007C454A" w:rsidRDefault="007C454A" w:rsidP="002C374F">
      <w:pPr>
        <w:tabs>
          <w:tab w:val="left" w:pos="284"/>
        </w:tabs>
        <w:ind w:left="568" w:hanging="284"/>
        <w:jc w:val="both"/>
        <w:rPr>
          <w:rFonts w:ascii="Arial" w:hAnsi="Arial" w:cs="Arial"/>
          <w:sz w:val="20"/>
          <w:szCs w:val="20"/>
        </w:rPr>
      </w:pPr>
    </w:p>
    <w:p w:rsidR="007C454A" w:rsidRDefault="007C454A" w:rsidP="00D34872">
      <w:pPr>
        <w:tabs>
          <w:tab w:val="left" w:pos="284"/>
        </w:tabs>
        <w:ind w:left="284" w:hanging="284"/>
        <w:jc w:val="both"/>
        <w:rPr>
          <w:rFonts w:ascii="Arial" w:hAnsi="Arial" w:cs="Arial"/>
          <w:sz w:val="20"/>
          <w:szCs w:val="20"/>
        </w:rPr>
      </w:pPr>
    </w:p>
    <w:p w:rsidR="00FB32F5" w:rsidRDefault="00FB32F5" w:rsidP="00D34872">
      <w:pPr>
        <w:tabs>
          <w:tab w:val="left" w:pos="284"/>
        </w:tabs>
        <w:ind w:left="284" w:hanging="284"/>
        <w:jc w:val="both"/>
        <w:rPr>
          <w:rFonts w:ascii="Arial" w:hAnsi="Arial" w:cs="Arial"/>
          <w:sz w:val="20"/>
          <w:szCs w:val="20"/>
        </w:rPr>
      </w:pPr>
    </w:p>
    <w:p w:rsidR="00D75672" w:rsidRPr="0078003A" w:rsidRDefault="003C2B96" w:rsidP="0028174A">
      <w:pPr>
        <w:pStyle w:val="TitelArtikel"/>
      </w:pPr>
      <w:bookmarkStart w:id="75" w:name="_Toc56606540"/>
      <w:r>
        <w:t>Conto dei ricavi delle vendite di terreno</w:t>
      </w:r>
      <w:bookmarkEnd w:id="75"/>
    </w:p>
    <w:p w:rsidR="00D75672" w:rsidRPr="0078003A" w:rsidRDefault="00D75672" w:rsidP="00F508E1">
      <w:pPr>
        <w:tabs>
          <w:tab w:val="left" w:pos="709"/>
          <w:tab w:val="left" w:pos="2552"/>
        </w:tabs>
        <w:spacing w:line="120" w:lineRule="exact"/>
        <w:jc w:val="both"/>
        <w:rPr>
          <w:rFonts w:ascii="Arial" w:hAnsi="Arial" w:cs="Arial"/>
          <w:sz w:val="20"/>
          <w:szCs w:val="20"/>
        </w:rPr>
      </w:pPr>
    </w:p>
    <w:p w:rsidR="003C2B96" w:rsidRPr="0078003A" w:rsidRDefault="00D75672" w:rsidP="003C2B96">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ricavo conseguito con l'alienazione di patrimonio di congodimento affluisce in un apposito conto dei ricavi amministrato dal comune politico.</w:t>
      </w:r>
      <w:bookmarkStart w:id="76" w:name="OLE_LINK5"/>
    </w:p>
    <w:p w:rsidR="003C2B96" w:rsidRPr="0078003A" w:rsidRDefault="003C2B96" w:rsidP="003C2B96">
      <w:pPr>
        <w:tabs>
          <w:tab w:val="left" w:pos="709"/>
          <w:tab w:val="left" w:pos="2552"/>
        </w:tabs>
        <w:spacing w:line="120" w:lineRule="exact"/>
        <w:jc w:val="both"/>
        <w:rPr>
          <w:rFonts w:ascii="Arial" w:hAnsi="Arial" w:cs="Arial"/>
          <w:sz w:val="20"/>
          <w:szCs w:val="20"/>
        </w:rPr>
      </w:pPr>
    </w:p>
    <w:p w:rsidR="00137FD0" w:rsidRPr="0078003A" w:rsidRDefault="003C2B96" w:rsidP="00137FD0">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Mezzi dal conto dei ricavi delle vendite di terreno possono essere prelevati solamente in presenza di decisioni concordi degli organi competenti del comune patriziale e del comune politico.</w:t>
      </w:r>
      <w:bookmarkEnd w:id="76"/>
      <w:r>
        <w:rPr>
          <w:rFonts w:ascii="Arial" w:hAnsi="Arial"/>
          <w:sz w:val="20"/>
          <w:szCs w:val="20"/>
        </w:rPr>
        <w:t xml:space="preserve">  </w:t>
      </w:r>
    </w:p>
    <w:p w:rsidR="00137FD0" w:rsidRPr="0078003A" w:rsidRDefault="00137FD0" w:rsidP="00137FD0">
      <w:pPr>
        <w:tabs>
          <w:tab w:val="left" w:pos="709"/>
          <w:tab w:val="left" w:pos="2552"/>
        </w:tabs>
        <w:spacing w:line="120" w:lineRule="exact"/>
        <w:jc w:val="both"/>
        <w:rPr>
          <w:rFonts w:ascii="Arial" w:hAnsi="Arial" w:cs="Arial"/>
          <w:sz w:val="20"/>
          <w:szCs w:val="20"/>
        </w:rPr>
      </w:pPr>
    </w:p>
    <w:p w:rsidR="00967AE1" w:rsidRPr="0078003A" w:rsidRDefault="00137FD0" w:rsidP="00137FD0">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L'utilizzo dei mezzi prelevati dal conto dei ricavi delle vendite di terreno si conforma alla legislazione cantonale.</w:t>
      </w:r>
    </w:p>
    <w:p w:rsidR="00967AE1" w:rsidRDefault="00967AE1" w:rsidP="002C374F">
      <w:pPr>
        <w:tabs>
          <w:tab w:val="left" w:pos="284"/>
        </w:tabs>
        <w:ind w:left="568" w:hanging="284"/>
        <w:jc w:val="both"/>
        <w:rPr>
          <w:rFonts w:ascii="Arial" w:hAnsi="Arial" w:cs="Arial"/>
          <w:sz w:val="20"/>
          <w:szCs w:val="20"/>
        </w:rPr>
      </w:pPr>
    </w:p>
    <w:p w:rsidR="00AC5A26" w:rsidRDefault="00AC5A26" w:rsidP="00FB32F5">
      <w:pPr>
        <w:tabs>
          <w:tab w:val="left" w:pos="709"/>
        </w:tabs>
        <w:ind w:left="284"/>
        <w:rPr>
          <w:rFonts w:ascii="Arial" w:hAnsi="Arial" w:cs="Arial"/>
          <w:sz w:val="20"/>
          <w:szCs w:val="20"/>
        </w:rPr>
      </w:pPr>
    </w:p>
    <w:p w:rsidR="00FB32F5" w:rsidRDefault="00FB32F5" w:rsidP="00FB32F5">
      <w:pPr>
        <w:tabs>
          <w:tab w:val="left" w:pos="709"/>
        </w:tabs>
        <w:ind w:left="284"/>
        <w:rPr>
          <w:rFonts w:ascii="Arial" w:hAnsi="Arial" w:cs="Arial"/>
          <w:sz w:val="20"/>
          <w:szCs w:val="20"/>
        </w:rPr>
      </w:pPr>
    </w:p>
    <w:p w:rsidR="00A71E30" w:rsidRPr="00FF66F1" w:rsidRDefault="00607577" w:rsidP="0028174A">
      <w:pPr>
        <w:pStyle w:val="TitelGross"/>
        <w:rPr>
          <w:sz w:val="24"/>
          <w:szCs w:val="24"/>
        </w:rPr>
      </w:pPr>
      <w:bookmarkStart w:id="77" w:name="_Toc517862767"/>
      <w:bookmarkStart w:id="78" w:name="_Toc517862816"/>
      <w:bookmarkStart w:id="79" w:name="_Toc56606541"/>
      <w:r>
        <w:rPr>
          <w:sz w:val="24"/>
          <w:szCs w:val="24"/>
        </w:rPr>
        <w:t>Disposizioni finali e transitorie</w:t>
      </w:r>
      <w:bookmarkEnd w:id="77"/>
      <w:bookmarkEnd w:id="78"/>
      <w:bookmarkEnd w:id="79"/>
      <w:r>
        <w:rPr>
          <w:sz w:val="24"/>
          <w:szCs w:val="24"/>
        </w:rPr>
        <w:t xml:space="preserve"> </w:t>
      </w:r>
    </w:p>
    <w:p w:rsidR="00D75672" w:rsidRPr="0078003A" w:rsidRDefault="00D75672" w:rsidP="00F508E1">
      <w:pPr>
        <w:pStyle w:val="StandardWeb"/>
        <w:tabs>
          <w:tab w:val="left" w:pos="284"/>
          <w:tab w:val="left" w:pos="709"/>
        </w:tabs>
        <w:spacing w:before="0" w:after="0" w:afterAutospacing="0"/>
        <w:jc w:val="both"/>
        <w:rPr>
          <w:rFonts w:ascii="Arial" w:hAnsi="Arial" w:cs="Arial"/>
          <w:sz w:val="20"/>
          <w:szCs w:val="20"/>
          <w:lang w:val="de-CH"/>
        </w:rPr>
      </w:pPr>
    </w:p>
    <w:p w:rsidR="007F6553" w:rsidRPr="0078003A" w:rsidRDefault="007F6553" w:rsidP="0028174A">
      <w:pPr>
        <w:pStyle w:val="TitelArtikel"/>
      </w:pPr>
      <w:bookmarkStart w:id="80" w:name="_Toc56606542"/>
      <w:r>
        <w:t>Revisione</w:t>
      </w:r>
      <w:bookmarkEnd w:id="80"/>
    </w:p>
    <w:p w:rsidR="00D75672" w:rsidRPr="0078003A" w:rsidRDefault="00D75672" w:rsidP="00F508E1">
      <w:pPr>
        <w:tabs>
          <w:tab w:val="left" w:pos="709"/>
          <w:tab w:val="left" w:pos="2552"/>
        </w:tabs>
        <w:spacing w:line="120" w:lineRule="exact"/>
        <w:jc w:val="both"/>
        <w:rPr>
          <w:rFonts w:ascii="Arial" w:hAnsi="Arial" w:cs="Arial"/>
          <w:sz w:val="20"/>
          <w:szCs w:val="20"/>
        </w:rPr>
      </w:pPr>
    </w:p>
    <w:p w:rsidR="001F7FDD" w:rsidRPr="0078003A" w:rsidRDefault="00D75672"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presente statuto può essere sottoposto in qualsiasi momento a revisione totale o parziale.</w:t>
      </w:r>
    </w:p>
    <w:p w:rsidR="007F6553" w:rsidRPr="00F80ABC" w:rsidRDefault="007F6553" w:rsidP="002C374F">
      <w:pPr>
        <w:pStyle w:val="StandardWeb"/>
        <w:tabs>
          <w:tab w:val="left" w:pos="284"/>
          <w:tab w:val="left" w:pos="709"/>
        </w:tabs>
        <w:spacing w:before="0" w:after="0" w:afterAutospacing="0"/>
        <w:ind w:left="284"/>
        <w:jc w:val="both"/>
        <w:rPr>
          <w:rFonts w:ascii="Arial" w:hAnsi="Arial" w:cs="Arial"/>
          <w:sz w:val="20"/>
          <w:szCs w:val="20"/>
          <w:lang w:val="it-CH"/>
        </w:rPr>
      </w:pPr>
    </w:p>
    <w:p w:rsidR="00D13D48" w:rsidRPr="0078003A" w:rsidRDefault="00D13D48" w:rsidP="00FB32F5">
      <w:pPr>
        <w:tabs>
          <w:tab w:val="left" w:pos="709"/>
        </w:tabs>
        <w:ind w:left="284"/>
        <w:rPr>
          <w:rFonts w:ascii="Arial" w:hAnsi="Arial" w:cs="Arial"/>
          <w:sz w:val="20"/>
          <w:szCs w:val="20"/>
        </w:rPr>
      </w:pPr>
    </w:p>
    <w:p w:rsidR="00A45730" w:rsidRPr="0078003A" w:rsidRDefault="002C1AB1" w:rsidP="0028174A">
      <w:pPr>
        <w:pStyle w:val="TitelArtikel"/>
      </w:pPr>
      <w:bookmarkStart w:id="81" w:name="_Toc56606543"/>
      <w:r>
        <w:t>Entrata in vigore</w:t>
      </w:r>
      <w:bookmarkEnd w:id="81"/>
    </w:p>
    <w:p w:rsidR="00A45730" w:rsidRPr="0078003A" w:rsidRDefault="00A45730" w:rsidP="00F508E1">
      <w:pPr>
        <w:tabs>
          <w:tab w:val="left" w:pos="709"/>
          <w:tab w:val="left" w:pos="2552"/>
        </w:tabs>
        <w:spacing w:line="120" w:lineRule="exact"/>
        <w:jc w:val="both"/>
        <w:rPr>
          <w:rFonts w:ascii="Arial" w:hAnsi="Arial" w:cs="Arial"/>
          <w:sz w:val="20"/>
          <w:szCs w:val="20"/>
        </w:rPr>
      </w:pPr>
    </w:p>
    <w:p w:rsidR="007E1835" w:rsidRPr="0078003A" w:rsidRDefault="009F4B09"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presente statuto nonché tutte le modifiche successive entrano in vigore con la loro accettazione da parte dell'assemblea patriziale. Esso sostituisce lo statuto del [data], incluse le revisioni parziali successive.</w:t>
      </w:r>
    </w:p>
    <w:p w:rsidR="007E1835" w:rsidRPr="0078003A" w:rsidRDefault="007E1835" w:rsidP="00F508E1">
      <w:pPr>
        <w:tabs>
          <w:tab w:val="left" w:pos="709"/>
          <w:tab w:val="left" w:pos="2552"/>
        </w:tabs>
        <w:spacing w:line="120" w:lineRule="exact"/>
        <w:jc w:val="both"/>
        <w:rPr>
          <w:rFonts w:ascii="Arial" w:hAnsi="Arial" w:cs="Arial"/>
          <w:sz w:val="20"/>
          <w:szCs w:val="20"/>
        </w:rPr>
      </w:pPr>
    </w:p>
    <w:p w:rsidR="00C01032" w:rsidRPr="0078003A" w:rsidRDefault="009F4B09"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Esso deve essere sottoposto al Dipartimento delle finanze e dei comuni per l'approvazione. Ciò vale anche per ogni successiva modifica.</w:t>
      </w:r>
    </w:p>
    <w:p w:rsidR="00EB5AD6" w:rsidRPr="00F80ABC" w:rsidRDefault="00EB5AD6" w:rsidP="005B30D8">
      <w:pPr>
        <w:pStyle w:val="StandardWeb"/>
        <w:tabs>
          <w:tab w:val="left" w:pos="284"/>
          <w:tab w:val="left" w:pos="709"/>
        </w:tabs>
        <w:spacing w:before="0" w:after="0" w:afterAutospacing="0"/>
        <w:ind w:left="284"/>
        <w:jc w:val="both"/>
        <w:rPr>
          <w:rFonts w:ascii="Arial" w:hAnsi="Arial" w:cs="Arial"/>
          <w:sz w:val="20"/>
          <w:szCs w:val="20"/>
          <w:lang w:val="it-CH"/>
        </w:rPr>
      </w:pPr>
    </w:p>
    <w:p w:rsidR="00AF62A8" w:rsidRDefault="00AF62A8" w:rsidP="00FB32F5">
      <w:pPr>
        <w:ind w:left="284"/>
        <w:rPr>
          <w:rFonts w:ascii="Arial" w:hAnsi="Arial" w:cs="Arial"/>
          <w:sz w:val="20"/>
          <w:szCs w:val="20"/>
        </w:rPr>
      </w:pPr>
    </w:p>
    <w:p w:rsidR="00AA10D4" w:rsidRPr="0078003A" w:rsidRDefault="00474A08" w:rsidP="0028174A">
      <w:pPr>
        <w:pStyle w:val="TitelArtikel"/>
      </w:pPr>
      <w:bookmarkStart w:id="82" w:name="_Toc56606544"/>
      <w:r>
        <w:t>Disposizioni transitorie</w:t>
      </w:r>
      <w:bookmarkEnd w:id="82"/>
    </w:p>
    <w:p w:rsidR="00AA10D4" w:rsidRPr="0078003A" w:rsidRDefault="00AA10D4" w:rsidP="00F508E1">
      <w:pPr>
        <w:tabs>
          <w:tab w:val="left" w:pos="709"/>
          <w:tab w:val="left" w:pos="2552"/>
        </w:tabs>
        <w:spacing w:line="120" w:lineRule="exact"/>
        <w:jc w:val="both"/>
        <w:rPr>
          <w:rFonts w:ascii="Arial" w:hAnsi="Arial" w:cs="Arial"/>
          <w:sz w:val="20"/>
          <w:szCs w:val="20"/>
        </w:rPr>
      </w:pPr>
    </w:p>
    <w:p w:rsidR="003750A1" w:rsidRPr="0078003A" w:rsidRDefault="00AA10D4" w:rsidP="004B211F">
      <w:pPr>
        <w:tabs>
          <w:tab w:val="left" w:pos="284"/>
        </w:tabs>
        <w:ind w:left="284" w:hanging="284"/>
        <w:jc w:val="both"/>
        <w:rPr>
          <w:rFonts w:ascii="Arial" w:hAnsi="Arial" w:cs="Arial"/>
          <w:b/>
          <w:sz w:val="20"/>
          <w:szCs w:val="20"/>
        </w:rPr>
      </w:pPr>
      <w:r>
        <w:rPr>
          <w:rFonts w:ascii="Arial" w:hAnsi="Arial"/>
          <w:sz w:val="20"/>
          <w:szCs w:val="20"/>
          <w:vertAlign w:val="superscript"/>
        </w:rPr>
        <w:t>1</w:t>
      </w:r>
      <w:r>
        <w:rPr>
          <w:rFonts w:ascii="Arial" w:hAnsi="Arial"/>
          <w:sz w:val="20"/>
          <w:szCs w:val="20"/>
        </w:rPr>
        <w:tab/>
        <w:t>[se necessario]</w:t>
      </w:r>
    </w:p>
    <w:p w:rsidR="00FB32F5" w:rsidRDefault="00FB32F5" w:rsidP="00F508E1">
      <w:pPr>
        <w:pStyle w:val="StandardWeb"/>
        <w:tabs>
          <w:tab w:val="left" w:pos="284"/>
          <w:tab w:val="left" w:pos="709"/>
        </w:tabs>
        <w:spacing w:before="0" w:after="0" w:afterAutospacing="0"/>
        <w:jc w:val="both"/>
        <w:rPr>
          <w:rFonts w:ascii="Arial" w:hAnsi="Arial" w:cs="Arial"/>
          <w:sz w:val="20"/>
          <w:szCs w:val="20"/>
          <w:lang w:val="it-CH"/>
        </w:rPr>
      </w:pPr>
    </w:p>
    <w:p w:rsidR="00FB32F5" w:rsidRDefault="00FB32F5" w:rsidP="00F508E1">
      <w:pPr>
        <w:pStyle w:val="StandardWeb"/>
        <w:tabs>
          <w:tab w:val="left" w:pos="284"/>
          <w:tab w:val="left" w:pos="709"/>
        </w:tabs>
        <w:spacing w:before="0" w:after="0" w:afterAutospacing="0"/>
        <w:jc w:val="both"/>
        <w:rPr>
          <w:rFonts w:ascii="Arial" w:hAnsi="Arial" w:cs="Arial"/>
          <w:sz w:val="20"/>
          <w:szCs w:val="20"/>
          <w:lang w:val="it-CH"/>
        </w:rPr>
      </w:pPr>
    </w:p>
    <w:p w:rsidR="00FB32F5" w:rsidRPr="00F80ABC" w:rsidRDefault="00FB32F5" w:rsidP="00F508E1">
      <w:pPr>
        <w:pStyle w:val="StandardWeb"/>
        <w:tabs>
          <w:tab w:val="left" w:pos="284"/>
          <w:tab w:val="left" w:pos="709"/>
        </w:tabs>
        <w:spacing w:before="0" w:after="0" w:afterAutospacing="0"/>
        <w:jc w:val="both"/>
        <w:rPr>
          <w:rFonts w:ascii="Arial" w:hAnsi="Arial" w:cs="Arial"/>
          <w:sz w:val="20"/>
          <w:szCs w:val="20"/>
          <w:lang w:val="it-CH"/>
        </w:rPr>
      </w:pPr>
    </w:p>
    <w:p w:rsidR="00710B52" w:rsidRPr="00F80ABC" w:rsidRDefault="00710B52" w:rsidP="00F508E1">
      <w:pPr>
        <w:pStyle w:val="StandardWeb"/>
        <w:tabs>
          <w:tab w:val="left" w:pos="284"/>
          <w:tab w:val="left" w:pos="709"/>
        </w:tabs>
        <w:spacing w:before="0" w:after="0" w:afterAutospacing="0"/>
        <w:jc w:val="both"/>
        <w:rPr>
          <w:rFonts w:ascii="Arial" w:hAnsi="Arial" w:cs="Arial"/>
          <w:sz w:val="20"/>
          <w:szCs w:val="20"/>
          <w:lang w:val="it-CH"/>
        </w:rPr>
      </w:pPr>
    </w:p>
    <w:p w:rsidR="00710B52" w:rsidRDefault="00710B52" w:rsidP="00F508E1">
      <w:pPr>
        <w:pStyle w:val="StandardWeb"/>
        <w:tabs>
          <w:tab w:val="left" w:pos="284"/>
          <w:tab w:val="left" w:pos="709"/>
        </w:tabs>
        <w:spacing w:before="0" w:after="0" w:afterAutospacing="0"/>
        <w:jc w:val="both"/>
        <w:rPr>
          <w:rFonts w:ascii="Arial" w:hAnsi="Arial" w:cs="Arial"/>
          <w:sz w:val="20"/>
          <w:szCs w:val="20"/>
        </w:rPr>
      </w:pPr>
      <w:r>
        <w:rPr>
          <w:rFonts w:ascii="Arial" w:hAnsi="Arial"/>
          <w:sz w:val="20"/>
          <w:szCs w:val="20"/>
        </w:rPr>
        <w:t>Deciso dall'assemblea patriziale del ...</w:t>
      </w:r>
    </w:p>
    <w:p w:rsidR="0030265D" w:rsidRPr="00F80ABC" w:rsidRDefault="0030265D" w:rsidP="00F508E1">
      <w:pPr>
        <w:pStyle w:val="StandardWeb"/>
        <w:tabs>
          <w:tab w:val="left" w:pos="284"/>
          <w:tab w:val="left" w:pos="709"/>
        </w:tabs>
        <w:spacing w:before="0" w:after="0" w:afterAutospacing="0"/>
        <w:jc w:val="both"/>
        <w:rPr>
          <w:rFonts w:ascii="Arial" w:hAnsi="Arial" w:cs="Arial"/>
          <w:sz w:val="20"/>
          <w:szCs w:val="20"/>
          <w:lang w:val="it-CH"/>
        </w:rPr>
      </w:pPr>
    </w:p>
    <w:p w:rsidR="002C374F" w:rsidRPr="00F80ABC" w:rsidRDefault="002C374F" w:rsidP="00F508E1">
      <w:pPr>
        <w:pStyle w:val="StandardWeb"/>
        <w:tabs>
          <w:tab w:val="left" w:pos="284"/>
          <w:tab w:val="left" w:pos="709"/>
        </w:tabs>
        <w:spacing w:before="0" w:after="0" w:afterAutospacing="0"/>
        <w:jc w:val="both"/>
        <w:rPr>
          <w:rFonts w:ascii="Arial" w:hAnsi="Arial" w:cs="Arial"/>
          <w:sz w:val="20"/>
          <w:szCs w:val="20"/>
          <w:lang w:val="it-CH"/>
        </w:rPr>
      </w:pPr>
    </w:p>
    <w:p w:rsidR="00E76FC5" w:rsidRPr="0078003A" w:rsidRDefault="00E77E6E" w:rsidP="00F508E1">
      <w:pPr>
        <w:pStyle w:val="StandardWeb"/>
        <w:tabs>
          <w:tab w:val="left" w:pos="284"/>
          <w:tab w:val="left" w:pos="709"/>
          <w:tab w:val="left" w:pos="3686"/>
        </w:tabs>
        <w:spacing w:before="0" w:after="0" w:afterAutospacing="0"/>
        <w:rPr>
          <w:rFonts w:ascii="Arial" w:hAnsi="Arial" w:cs="Arial"/>
          <w:sz w:val="20"/>
          <w:szCs w:val="20"/>
        </w:rPr>
      </w:pPr>
      <w:r w:rsidRPr="000822C5">
        <w:rPr>
          <w:rFonts w:ascii="Arial" w:hAnsi="Arial"/>
          <w:sz w:val="20"/>
          <w:szCs w:val="20"/>
        </w:rPr>
        <w:t>Il</w:t>
      </w:r>
      <w:r w:rsidR="00CF4C5D" w:rsidRPr="000822C5">
        <w:rPr>
          <w:rFonts w:ascii="Arial" w:hAnsi="Arial"/>
          <w:sz w:val="20"/>
          <w:szCs w:val="20"/>
        </w:rPr>
        <w:t>/la</w:t>
      </w:r>
      <w:r w:rsidRPr="000822C5">
        <w:rPr>
          <w:rFonts w:ascii="Arial" w:hAnsi="Arial"/>
          <w:sz w:val="20"/>
          <w:szCs w:val="20"/>
        </w:rPr>
        <w:t xml:space="preserve"> presidente</w:t>
      </w:r>
      <w:r w:rsidRPr="000822C5">
        <w:rPr>
          <w:rFonts w:ascii="Arial" w:hAnsi="Arial"/>
          <w:sz w:val="20"/>
          <w:szCs w:val="20"/>
        </w:rPr>
        <w:tab/>
        <w:t>L'attuario</w:t>
      </w:r>
      <w:r w:rsidR="00CF4C5D" w:rsidRPr="000822C5">
        <w:rPr>
          <w:rFonts w:ascii="Arial" w:hAnsi="Arial"/>
          <w:sz w:val="20"/>
          <w:szCs w:val="20"/>
        </w:rPr>
        <w:t>/a</w:t>
      </w:r>
    </w:p>
    <w:p w:rsidR="00DA3441" w:rsidRPr="00F80ABC"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it-CH"/>
        </w:rPr>
      </w:pPr>
    </w:p>
    <w:p w:rsidR="00DA3441" w:rsidRPr="00F80ABC"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it-CH"/>
        </w:rPr>
      </w:pPr>
    </w:p>
    <w:p w:rsidR="00AF489C" w:rsidRPr="0078003A" w:rsidRDefault="00DA3441" w:rsidP="00F508E1">
      <w:pPr>
        <w:pStyle w:val="StandardWeb"/>
        <w:tabs>
          <w:tab w:val="left" w:pos="284"/>
          <w:tab w:val="left" w:pos="709"/>
          <w:tab w:val="left" w:pos="3686"/>
        </w:tabs>
        <w:spacing w:before="0" w:after="0" w:afterAutospacing="0"/>
        <w:jc w:val="both"/>
        <w:rPr>
          <w:rFonts w:ascii="Arial" w:hAnsi="Arial" w:cs="Arial"/>
          <w:sz w:val="20"/>
          <w:szCs w:val="20"/>
        </w:rPr>
      </w:pPr>
      <w:r>
        <w:rPr>
          <w:rFonts w:ascii="Arial" w:hAnsi="Arial"/>
          <w:sz w:val="20"/>
          <w:szCs w:val="20"/>
        </w:rPr>
        <w:t>……………………………………</w:t>
      </w:r>
      <w:r>
        <w:rPr>
          <w:rFonts w:ascii="Arial" w:hAnsi="Arial"/>
          <w:sz w:val="20"/>
          <w:szCs w:val="20"/>
        </w:rPr>
        <w:tab/>
        <w:t>…………………………………..</w:t>
      </w: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CB249C" w:rsidRDefault="00CB249C">
      <w:pPr>
        <w:rPr>
          <w:rFonts w:ascii="Arial" w:hAnsi="Arial" w:cs="Arial"/>
          <w:sz w:val="20"/>
          <w:szCs w:val="20"/>
        </w:rPr>
      </w:pPr>
      <w:r>
        <w:br w:type="page"/>
      </w:r>
    </w:p>
    <w:sdt>
      <w:sdtPr>
        <w:rPr>
          <w:rFonts w:ascii="Arial" w:eastAsia="Times New Roman" w:hAnsi="Arial" w:cs="Arial"/>
          <w:color w:val="auto"/>
          <w:sz w:val="24"/>
          <w:szCs w:val="24"/>
          <w:lang w:eastAsia="de-DE"/>
        </w:rPr>
        <w:id w:val="-1615968442"/>
        <w:docPartObj>
          <w:docPartGallery w:val="Table of Contents"/>
          <w:docPartUnique/>
        </w:docPartObj>
      </w:sdtPr>
      <w:sdtEndPr>
        <w:rPr>
          <w:rFonts w:ascii="Times New Roman" w:hAnsi="Times New Roman" w:cs="Times New Roman"/>
          <w:b/>
          <w:bCs/>
        </w:rPr>
      </w:sdtEndPr>
      <w:sdtContent>
        <w:p w:rsidR="00CB249C" w:rsidRPr="00B47137" w:rsidRDefault="00CB249C" w:rsidP="00CB249C">
          <w:pPr>
            <w:pStyle w:val="Inhaltsverzeichnisberschrift"/>
            <w:rPr>
              <w:rFonts w:ascii="Arial" w:hAnsi="Arial" w:cs="Arial"/>
              <w:color w:val="auto"/>
            </w:rPr>
          </w:pPr>
          <w:r>
            <w:rPr>
              <w:rFonts w:ascii="Arial" w:hAnsi="Arial"/>
              <w:color w:val="auto"/>
            </w:rPr>
            <w:t>Indice</w:t>
          </w:r>
        </w:p>
        <w:p w:rsidR="00D62789" w:rsidRDefault="00CB249C">
          <w:pPr>
            <w:pStyle w:val="Verzeichnis1"/>
            <w:rPr>
              <w:rFonts w:asciiTheme="minorHAnsi" w:eastAsiaTheme="minorEastAsia" w:hAnsiTheme="minorHAnsi" w:cstheme="minorBidi"/>
              <w:b w:val="0"/>
              <w:sz w:val="22"/>
              <w:szCs w:val="22"/>
              <w:lang w:val="de-CH" w:eastAsia="de-CH"/>
            </w:rPr>
          </w:pPr>
          <w:r>
            <w:fldChar w:fldCharType="begin"/>
          </w:r>
          <w:r>
            <w:instrText xml:space="preserve"> TOC \h \z \t "Untertitel MusterV;3;Titel Gross;1;Titel Artikel;4;Titel 2 GG;2" </w:instrText>
          </w:r>
          <w:r>
            <w:fldChar w:fldCharType="separate"/>
          </w:r>
          <w:hyperlink w:anchor="_Toc56606482" w:history="1">
            <w:r w:rsidR="00D62789" w:rsidRPr="006672FC">
              <w:rPr>
                <w:rStyle w:val="Hyperlink"/>
              </w:rPr>
              <w:t>I.</w:t>
            </w:r>
            <w:r w:rsidR="00D62789">
              <w:rPr>
                <w:rFonts w:asciiTheme="minorHAnsi" w:eastAsiaTheme="minorEastAsia" w:hAnsiTheme="minorHAnsi" w:cstheme="minorBidi"/>
                <w:b w:val="0"/>
                <w:sz w:val="22"/>
                <w:szCs w:val="22"/>
                <w:lang w:val="de-CH" w:eastAsia="de-CH"/>
              </w:rPr>
              <w:tab/>
            </w:r>
            <w:r w:rsidR="00D62789" w:rsidRPr="006672FC">
              <w:rPr>
                <w:rStyle w:val="Hyperlink"/>
              </w:rPr>
              <w:t>Disposizioni generali</w:t>
            </w:r>
            <w:r w:rsidR="00D62789">
              <w:rPr>
                <w:webHidden/>
              </w:rPr>
              <w:tab/>
            </w:r>
            <w:r w:rsidR="00D62789">
              <w:rPr>
                <w:webHidden/>
              </w:rPr>
              <w:fldChar w:fldCharType="begin"/>
            </w:r>
            <w:r w:rsidR="00D62789">
              <w:rPr>
                <w:webHidden/>
              </w:rPr>
              <w:instrText xml:space="preserve"> PAGEREF _Toc56606482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83" w:history="1">
            <w:r w:rsidR="00D62789" w:rsidRPr="006672FC">
              <w:rPr>
                <w:rStyle w:val="Hyperlink"/>
                <w:rFonts w:cs="Times New Roman"/>
              </w:rPr>
              <w:t>Art. 1</w:t>
            </w:r>
            <w:r w:rsidR="00D62789">
              <w:rPr>
                <w:rFonts w:asciiTheme="minorHAnsi" w:eastAsiaTheme="minorEastAsia" w:hAnsiTheme="minorHAnsi" w:cstheme="minorBidi"/>
                <w:sz w:val="22"/>
                <w:szCs w:val="22"/>
                <w:lang w:val="de-CH" w:eastAsia="de-CH"/>
              </w:rPr>
              <w:tab/>
            </w:r>
            <w:r w:rsidR="00D62789" w:rsidRPr="006672FC">
              <w:rPr>
                <w:rStyle w:val="Hyperlink"/>
              </w:rPr>
              <w:t>Comune patriziale</w:t>
            </w:r>
            <w:r w:rsidR="00D62789">
              <w:rPr>
                <w:webHidden/>
              </w:rPr>
              <w:tab/>
            </w:r>
            <w:r w:rsidR="00D62789">
              <w:rPr>
                <w:webHidden/>
              </w:rPr>
              <w:fldChar w:fldCharType="begin"/>
            </w:r>
            <w:r w:rsidR="00D62789">
              <w:rPr>
                <w:webHidden/>
              </w:rPr>
              <w:instrText xml:space="preserve"> PAGEREF _Toc56606483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84" w:history="1">
            <w:r w:rsidR="00D62789" w:rsidRPr="006672FC">
              <w:rPr>
                <w:rStyle w:val="Hyperlink"/>
                <w:rFonts w:cs="Times New Roman"/>
              </w:rPr>
              <w:t>Art. 2</w:t>
            </w:r>
            <w:r w:rsidR="00D62789">
              <w:rPr>
                <w:rFonts w:asciiTheme="minorHAnsi" w:eastAsiaTheme="minorEastAsia" w:hAnsiTheme="minorHAnsi" w:cstheme="minorBidi"/>
                <w:sz w:val="22"/>
                <w:szCs w:val="22"/>
                <w:lang w:val="de-CH" w:eastAsia="de-CH"/>
              </w:rPr>
              <w:tab/>
            </w:r>
            <w:r w:rsidR="00D62789" w:rsidRPr="006672FC">
              <w:rPr>
                <w:rStyle w:val="Hyperlink"/>
              </w:rPr>
              <w:t>Autonomia</w:t>
            </w:r>
            <w:r w:rsidR="00D62789">
              <w:rPr>
                <w:webHidden/>
              </w:rPr>
              <w:tab/>
            </w:r>
            <w:r w:rsidR="00D62789">
              <w:rPr>
                <w:webHidden/>
              </w:rPr>
              <w:fldChar w:fldCharType="begin"/>
            </w:r>
            <w:r w:rsidR="00D62789">
              <w:rPr>
                <w:webHidden/>
              </w:rPr>
              <w:instrText xml:space="preserve"> PAGEREF _Toc56606484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85" w:history="1">
            <w:r w:rsidR="00D62789" w:rsidRPr="006672FC">
              <w:rPr>
                <w:rStyle w:val="Hyperlink"/>
                <w:rFonts w:cs="Times New Roman"/>
              </w:rPr>
              <w:t>Art. 3</w:t>
            </w:r>
            <w:r w:rsidR="00D62789">
              <w:rPr>
                <w:rFonts w:asciiTheme="minorHAnsi" w:eastAsiaTheme="minorEastAsia" w:hAnsiTheme="minorHAnsi" w:cstheme="minorBidi"/>
                <w:sz w:val="22"/>
                <w:szCs w:val="22"/>
                <w:lang w:val="de-CH" w:eastAsia="de-CH"/>
              </w:rPr>
              <w:tab/>
            </w:r>
            <w:r w:rsidR="00D62789" w:rsidRPr="006672FC">
              <w:rPr>
                <w:rStyle w:val="Hyperlink"/>
              </w:rPr>
              <w:t>Compiti</w:t>
            </w:r>
            <w:r w:rsidR="00D62789">
              <w:rPr>
                <w:webHidden/>
              </w:rPr>
              <w:tab/>
            </w:r>
            <w:r w:rsidR="00D62789">
              <w:rPr>
                <w:webHidden/>
              </w:rPr>
              <w:fldChar w:fldCharType="begin"/>
            </w:r>
            <w:r w:rsidR="00D62789">
              <w:rPr>
                <w:webHidden/>
              </w:rPr>
              <w:instrText xml:space="preserve"> PAGEREF _Toc56606485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86" w:history="1">
            <w:r w:rsidR="00D62789" w:rsidRPr="006672FC">
              <w:rPr>
                <w:rStyle w:val="Hyperlink"/>
                <w:rFonts w:cs="Times New Roman"/>
              </w:rPr>
              <w:t>Art. 4</w:t>
            </w:r>
            <w:r w:rsidR="00D62789">
              <w:rPr>
                <w:rFonts w:asciiTheme="minorHAnsi" w:eastAsiaTheme="minorEastAsia" w:hAnsiTheme="minorHAnsi" w:cstheme="minorBidi"/>
                <w:sz w:val="22"/>
                <w:szCs w:val="22"/>
                <w:lang w:val="de-CH" w:eastAsia="de-CH"/>
              </w:rPr>
              <w:tab/>
            </w:r>
            <w:r w:rsidR="00D62789" w:rsidRPr="006672FC">
              <w:rPr>
                <w:rStyle w:val="Hyperlink"/>
              </w:rPr>
              <w:t>Patrimonio del comune patriziale</w:t>
            </w:r>
            <w:r w:rsidR="00D62789">
              <w:rPr>
                <w:webHidden/>
              </w:rPr>
              <w:tab/>
            </w:r>
            <w:r w:rsidR="00D62789">
              <w:rPr>
                <w:webHidden/>
              </w:rPr>
              <w:fldChar w:fldCharType="begin"/>
            </w:r>
            <w:r w:rsidR="00D62789">
              <w:rPr>
                <w:webHidden/>
              </w:rPr>
              <w:instrText xml:space="preserve"> PAGEREF _Toc56606486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87" w:history="1">
            <w:r w:rsidR="00D62789" w:rsidRPr="006672FC">
              <w:rPr>
                <w:rStyle w:val="Hyperlink"/>
                <w:rFonts w:cs="Times New Roman"/>
              </w:rPr>
              <w:t>Art. 5</w:t>
            </w:r>
            <w:r w:rsidR="00D62789">
              <w:rPr>
                <w:rFonts w:asciiTheme="minorHAnsi" w:eastAsiaTheme="minorEastAsia" w:hAnsiTheme="minorHAnsi" w:cstheme="minorBidi"/>
                <w:sz w:val="22"/>
                <w:szCs w:val="22"/>
                <w:lang w:val="de-CH" w:eastAsia="de-CH"/>
              </w:rPr>
              <w:tab/>
            </w:r>
            <w:r w:rsidR="00D62789" w:rsidRPr="006672FC">
              <w:rPr>
                <w:rStyle w:val="Hyperlink"/>
              </w:rPr>
              <w:t>Diritto di voto e di elezione</w:t>
            </w:r>
            <w:r w:rsidR="00D62789">
              <w:rPr>
                <w:webHidden/>
              </w:rPr>
              <w:tab/>
            </w:r>
            <w:r w:rsidR="00D62789">
              <w:rPr>
                <w:webHidden/>
              </w:rPr>
              <w:fldChar w:fldCharType="begin"/>
            </w:r>
            <w:r w:rsidR="00D62789">
              <w:rPr>
                <w:webHidden/>
              </w:rPr>
              <w:instrText xml:space="preserve"> PAGEREF _Toc56606487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88" w:history="1">
            <w:r w:rsidR="00D62789" w:rsidRPr="006672FC">
              <w:rPr>
                <w:rStyle w:val="Hyperlink"/>
                <w:rFonts w:cs="Times New Roman"/>
              </w:rPr>
              <w:t>Art. 6</w:t>
            </w:r>
            <w:r w:rsidR="00D62789">
              <w:rPr>
                <w:rFonts w:asciiTheme="minorHAnsi" w:eastAsiaTheme="minorEastAsia" w:hAnsiTheme="minorHAnsi" w:cstheme="minorBidi"/>
                <w:sz w:val="22"/>
                <w:szCs w:val="22"/>
                <w:lang w:val="de-CH" w:eastAsia="de-CH"/>
              </w:rPr>
              <w:tab/>
            </w:r>
            <w:r w:rsidR="00D62789" w:rsidRPr="006672FC">
              <w:rPr>
                <w:rStyle w:val="Hyperlink"/>
              </w:rPr>
              <w:t>Durata della carica</w:t>
            </w:r>
            <w:r w:rsidR="00D62789">
              <w:rPr>
                <w:webHidden/>
              </w:rPr>
              <w:tab/>
            </w:r>
            <w:r w:rsidR="00D62789">
              <w:rPr>
                <w:webHidden/>
              </w:rPr>
              <w:fldChar w:fldCharType="begin"/>
            </w:r>
            <w:r w:rsidR="00D62789">
              <w:rPr>
                <w:webHidden/>
              </w:rPr>
              <w:instrText xml:space="preserve"> PAGEREF _Toc56606488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89" w:history="1">
            <w:r w:rsidR="00D62789" w:rsidRPr="006672FC">
              <w:rPr>
                <w:rStyle w:val="Hyperlink"/>
                <w:rFonts w:cs="Times New Roman"/>
              </w:rPr>
              <w:t>Art. 7</w:t>
            </w:r>
            <w:r w:rsidR="00D62789">
              <w:rPr>
                <w:rFonts w:asciiTheme="minorHAnsi" w:eastAsiaTheme="minorEastAsia" w:hAnsiTheme="minorHAnsi" w:cstheme="minorBidi"/>
                <w:sz w:val="22"/>
                <w:szCs w:val="22"/>
                <w:lang w:val="de-CH" w:eastAsia="de-CH"/>
              </w:rPr>
              <w:tab/>
            </w:r>
            <w:r w:rsidR="00D62789" w:rsidRPr="006672FC">
              <w:rPr>
                <w:rStyle w:val="Hyperlink"/>
              </w:rPr>
              <w:t>Dimissioni</w:t>
            </w:r>
            <w:r w:rsidR="00D62789">
              <w:rPr>
                <w:webHidden/>
              </w:rPr>
              <w:tab/>
            </w:r>
            <w:r w:rsidR="00D62789">
              <w:rPr>
                <w:webHidden/>
              </w:rPr>
              <w:fldChar w:fldCharType="begin"/>
            </w:r>
            <w:r w:rsidR="00D62789">
              <w:rPr>
                <w:webHidden/>
              </w:rPr>
              <w:instrText xml:space="preserve"> PAGEREF _Toc56606489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0" w:history="1">
            <w:r w:rsidR="00D62789" w:rsidRPr="006672FC">
              <w:rPr>
                <w:rStyle w:val="Hyperlink"/>
                <w:rFonts w:cs="Times New Roman"/>
              </w:rPr>
              <w:t>Art. 8</w:t>
            </w:r>
            <w:r w:rsidR="00D62789">
              <w:rPr>
                <w:rFonts w:asciiTheme="minorHAnsi" w:eastAsiaTheme="minorEastAsia" w:hAnsiTheme="minorHAnsi" w:cstheme="minorBidi"/>
                <w:sz w:val="22"/>
                <w:szCs w:val="22"/>
                <w:lang w:val="de-CH" w:eastAsia="de-CH"/>
              </w:rPr>
              <w:tab/>
            </w:r>
            <w:r w:rsidR="00D62789" w:rsidRPr="006672FC">
              <w:rPr>
                <w:rStyle w:val="Hyperlink"/>
              </w:rPr>
              <w:t>Assunzione della carica</w:t>
            </w:r>
            <w:r w:rsidR="00D62789">
              <w:rPr>
                <w:webHidden/>
              </w:rPr>
              <w:tab/>
            </w:r>
            <w:r w:rsidR="00D62789">
              <w:rPr>
                <w:webHidden/>
              </w:rPr>
              <w:fldChar w:fldCharType="begin"/>
            </w:r>
            <w:r w:rsidR="00D62789">
              <w:rPr>
                <w:webHidden/>
              </w:rPr>
              <w:instrText xml:space="preserve"> PAGEREF _Toc56606490 \h </w:instrText>
            </w:r>
            <w:r w:rsidR="00D62789">
              <w:rPr>
                <w:webHidden/>
              </w:rPr>
            </w:r>
            <w:r w:rsidR="00D62789">
              <w:rPr>
                <w:webHidden/>
              </w:rPr>
              <w:fldChar w:fldCharType="separate"/>
            </w:r>
            <w:r w:rsidR="002C11CD">
              <w:rPr>
                <w:webHidden/>
              </w:rPr>
              <w:t>2</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1" w:history="1">
            <w:r w:rsidR="00D62789" w:rsidRPr="006672FC">
              <w:rPr>
                <w:rStyle w:val="Hyperlink"/>
                <w:rFonts w:cs="Times New Roman"/>
              </w:rPr>
              <w:t>Art. 9</w:t>
            </w:r>
            <w:r w:rsidR="00D62789">
              <w:rPr>
                <w:rFonts w:asciiTheme="minorHAnsi" w:eastAsiaTheme="minorEastAsia" w:hAnsiTheme="minorHAnsi" w:cstheme="minorBidi"/>
                <w:sz w:val="22"/>
                <w:szCs w:val="22"/>
                <w:lang w:val="de-CH" w:eastAsia="de-CH"/>
              </w:rPr>
              <w:tab/>
            </w:r>
            <w:r w:rsidR="00D62789" w:rsidRPr="006672FC">
              <w:rPr>
                <w:rStyle w:val="Hyperlink"/>
              </w:rPr>
              <w:t>Elezioni suppletive</w:t>
            </w:r>
            <w:r w:rsidR="00D62789">
              <w:rPr>
                <w:webHidden/>
              </w:rPr>
              <w:tab/>
            </w:r>
            <w:r w:rsidR="00D62789">
              <w:rPr>
                <w:webHidden/>
              </w:rPr>
              <w:fldChar w:fldCharType="begin"/>
            </w:r>
            <w:r w:rsidR="00D62789">
              <w:rPr>
                <w:webHidden/>
              </w:rPr>
              <w:instrText xml:space="preserve"> PAGEREF _Toc56606491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2" w:history="1">
            <w:r w:rsidR="00D62789" w:rsidRPr="006672FC">
              <w:rPr>
                <w:rStyle w:val="Hyperlink"/>
                <w:rFonts w:cs="Times New Roman"/>
              </w:rPr>
              <w:t>Art. 10</w:t>
            </w:r>
            <w:r w:rsidR="00D62789">
              <w:rPr>
                <w:rFonts w:asciiTheme="minorHAnsi" w:eastAsiaTheme="minorEastAsia" w:hAnsiTheme="minorHAnsi" w:cstheme="minorBidi"/>
                <w:sz w:val="22"/>
                <w:szCs w:val="22"/>
                <w:lang w:val="de-CH" w:eastAsia="de-CH"/>
              </w:rPr>
              <w:tab/>
            </w:r>
            <w:r w:rsidR="00D62789" w:rsidRPr="006672FC">
              <w:rPr>
                <w:rStyle w:val="Hyperlink"/>
              </w:rPr>
              <w:t>Partecipazione alle sedute, numero legale</w:t>
            </w:r>
            <w:r w:rsidR="00D62789">
              <w:rPr>
                <w:webHidden/>
              </w:rPr>
              <w:tab/>
            </w:r>
            <w:r w:rsidR="00D62789">
              <w:rPr>
                <w:webHidden/>
              </w:rPr>
              <w:fldChar w:fldCharType="begin"/>
            </w:r>
            <w:r w:rsidR="00D62789">
              <w:rPr>
                <w:webHidden/>
              </w:rPr>
              <w:instrText xml:space="preserve"> PAGEREF _Toc56606492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3" w:history="1">
            <w:r w:rsidR="00D62789" w:rsidRPr="006672FC">
              <w:rPr>
                <w:rStyle w:val="Hyperlink"/>
                <w:rFonts w:cs="Times New Roman"/>
              </w:rPr>
              <w:t>Art. 11</w:t>
            </w:r>
            <w:r w:rsidR="00D62789">
              <w:rPr>
                <w:rFonts w:asciiTheme="minorHAnsi" w:eastAsiaTheme="minorEastAsia" w:hAnsiTheme="minorHAnsi" w:cstheme="minorBidi"/>
                <w:sz w:val="22"/>
                <w:szCs w:val="22"/>
                <w:lang w:val="de-CH" w:eastAsia="de-CH"/>
              </w:rPr>
              <w:tab/>
            </w:r>
            <w:r w:rsidR="00D62789" w:rsidRPr="006672FC">
              <w:rPr>
                <w:rStyle w:val="Hyperlink"/>
              </w:rPr>
              <w:t>Obbligo di votare</w:t>
            </w:r>
            <w:r w:rsidR="00D62789">
              <w:rPr>
                <w:webHidden/>
              </w:rPr>
              <w:tab/>
            </w:r>
            <w:r w:rsidR="00D62789">
              <w:rPr>
                <w:webHidden/>
              </w:rPr>
              <w:fldChar w:fldCharType="begin"/>
            </w:r>
            <w:r w:rsidR="00D62789">
              <w:rPr>
                <w:webHidden/>
              </w:rPr>
              <w:instrText xml:space="preserve"> PAGEREF _Toc56606493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4" w:history="1">
            <w:r w:rsidR="00D62789" w:rsidRPr="006672FC">
              <w:rPr>
                <w:rStyle w:val="Hyperlink"/>
                <w:rFonts w:cs="Times New Roman"/>
              </w:rPr>
              <w:t>Art. 12</w:t>
            </w:r>
            <w:r w:rsidR="00D62789">
              <w:rPr>
                <w:rFonts w:asciiTheme="minorHAnsi" w:eastAsiaTheme="minorEastAsia" w:hAnsiTheme="minorHAnsi" w:cstheme="minorBidi"/>
                <w:sz w:val="22"/>
                <w:szCs w:val="22"/>
                <w:lang w:val="de-CH" w:eastAsia="de-CH"/>
              </w:rPr>
              <w:tab/>
            </w:r>
            <w:r w:rsidR="00D62789" w:rsidRPr="006672FC">
              <w:rPr>
                <w:rStyle w:val="Hyperlink"/>
              </w:rPr>
              <w:t>Decisioni delle autorità</w:t>
            </w:r>
            <w:r w:rsidR="00D62789">
              <w:rPr>
                <w:webHidden/>
              </w:rPr>
              <w:tab/>
            </w:r>
            <w:r w:rsidR="00D62789">
              <w:rPr>
                <w:webHidden/>
              </w:rPr>
              <w:fldChar w:fldCharType="begin"/>
            </w:r>
            <w:r w:rsidR="00D62789">
              <w:rPr>
                <w:webHidden/>
              </w:rPr>
              <w:instrText xml:space="preserve"> PAGEREF _Toc56606494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5" w:history="1">
            <w:r w:rsidR="00D62789" w:rsidRPr="006672FC">
              <w:rPr>
                <w:rStyle w:val="Hyperlink"/>
                <w:rFonts w:cs="Times New Roman"/>
              </w:rPr>
              <w:t>Art. 13</w:t>
            </w:r>
            <w:r w:rsidR="00D62789">
              <w:rPr>
                <w:rFonts w:asciiTheme="minorHAnsi" w:eastAsiaTheme="minorEastAsia" w:hAnsiTheme="minorHAnsi" w:cstheme="minorBidi"/>
                <w:sz w:val="22"/>
                <w:szCs w:val="22"/>
                <w:lang w:val="de-CH" w:eastAsia="de-CH"/>
              </w:rPr>
              <w:tab/>
            </w:r>
            <w:r w:rsidR="00D62789" w:rsidRPr="006672FC">
              <w:rPr>
                <w:rStyle w:val="Hyperlink"/>
              </w:rPr>
              <w:t>Motivi di esclusione</w:t>
            </w:r>
            <w:r w:rsidR="00D62789">
              <w:rPr>
                <w:webHidden/>
              </w:rPr>
              <w:tab/>
            </w:r>
            <w:r w:rsidR="00D62789">
              <w:rPr>
                <w:webHidden/>
              </w:rPr>
              <w:fldChar w:fldCharType="begin"/>
            </w:r>
            <w:r w:rsidR="00D62789">
              <w:rPr>
                <w:webHidden/>
              </w:rPr>
              <w:instrText xml:space="preserve"> PAGEREF _Toc56606495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6" w:history="1">
            <w:r w:rsidR="00D62789" w:rsidRPr="006672FC">
              <w:rPr>
                <w:rStyle w:val="Hyperlink"/>
                <w:rFonts w:cs="Times New Roman"/>
              </w:rPr>
              <w:t>Art. 14</w:t>
            </w:r>
            <w:r w:rsidR="00D62789">
              <w:rPr>
                <w:rFonts w:asciiTheme="minorHAnsi" w:eastAsiaTheme="minorEastAsia" w:hAnsiTheme="minorHAnsi" w:cstheme="minorBidi"/>
                <w:sz w:val="22"/>
                <w:szCs w:val="22"/>
                <w:lang w:val="de-CH" w:eastAsia="de-CH"/>
              </w:rPr>
              <w:tab/>
            </w:r>
            <w:r w:rsidR="00D62789" w:rsidRPr="006672FC">
              <w:rPr>
                <w:rStyle w:val="Hyperlink"/>
              </w:rPr>
              <w:t>Incompatibilità</w:t>
            </w:r>
            <w:r w:rsidR="00D62789">
              <w:rPr>
                <w:webHidden/>
              </w:rPr>
              <w:tab/>
            </w:r>
            <w:r w:rsidR="00D62789">
              <w:rPr>
                <w:webHidden/>
              </w:rPr>
              <w:fldChar w:fldCharType="begin"/>
            </w:r>
            <w:r w:rsidR="00D62789">
              <w:rPr>
                <w:webHidden/>
              </w:rPr>
              <w:instrText xml:space="preserve"> PAGEREF _Toc56606496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7" w:history="1">
            <w:r w:rsidR="00D62789" w:rsidRPr="006672FC">
              <w:rPr>
                <w:rStyle w:val="Hyperlink"/>
                <w:rFonts w:cs="Times New Roman"/>
              </w:rPr>
              <w:t>Art. 15</w:t>
            </w:r>
            <w:r w:rsidR="00D62789">
              <w:rPr>
                <w:rFonts w:asciiTheme="minorHAnsi" w:eastAsiaTheme="minorEastAsia" w:hAnsiTheme="minorHAnsi" w:cstheme="minorBidi"/>
                <w:sz w:val="22"/>
                <w:szCs w:val="22"/>
                <w:lang w:val="de-CH" w:eastAsia="de-CH"/>
              </w:rPr>
              <w:tab/>
            </w:r>
            <w:r w:rsidR="00D62789" w:rsidRPr="006672FC">
              <w:rPr>
                <w:rStyle w:val="Hyperlink"/>
              </w:rPr>
              <w:t>Nomina a cariche diverse</w:t>
            </w:r>
            <w:r w:rsidR="00D62789">
              <w:rPr>
                <w:webHidden/>
              </w:rPr>
              <w:tab/>
            </w:r>
            <w:r w:rsidR="00D62789">
              <w:rPr>
                <w:webHidden/>
              </w:rPr>
              <w:fldChar w:fldCharType="begin"/>
            </w:r>
            <w:r w:rsidR="00D62789">
              <w:rPr>
                <w:webHidden/>
              </w:rPr>
              <w:instrText xml:space="preserve"> PAGEREF _Toc56606497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8" w:history="1">
            <w:r w:rsidR="00D62789" w:rsidRPr="006672FC">
              <w:rPr>
                <w:rStyle w:val="Hyperlink"/>
                <w:rFonts w:cs="Times New Roman"/>
              </w:rPr>
              <w:t>Art. 16</w:t>
            </w:r>
            <w:r w:rsidR="00D62789">
              <w:rPr>
                <w:rFonts w:asciiTheme="minorHAnsi" w:eastAsiaTheme="minorEastAsia" w:hAnsiTheme="minorHAnsi" w:cstheme="minorBidi"/>
                <w:sz w:val="22"/>
                <w:szCs w:val="22"/>
                <w:lang w:val="de-CH" w:eastAsia="de-CH"/>
              </w:rPr>
              <w:tab/>
            </w:r>
            <w:r w:rsidR="00D62789" w:rsidRPr="006672FC">
              <w:rPr>
                <w:rStyle w:val="Hyperlink"/>
              </w:rPr>
              <w:t>Obbligo di ricusazione</w:t>
            </w:r>
            <w:r w:rsidR="00D62789">
              <w:rPr>
                <w:webHidden/>
              </w:rPr>
              <w:tab/>
            </w:r>
            <w:r w:rsidR="00D62789">
              <w:rPr>
                <w:webHidden/>
              </w:rPr>
              <w:fldChar w:fldCharType="begin"/>
            </w:r>
            <w:r w:rsidR="00D62789">
              <w:rPr>
                <w:webHidden/>
              </w:rPr>
              <w:instrText xml:space="preserve"> PAGEREF _Toc56606498 \h </w:instrText>
            </w:r>
            <w:r w:rsidR="00D62789">
              <w:rPr>
                <w:webHidden/>
              </w:rPr>
            </w:r>
            <w:r w:rsidR="00D62789">
              <w:rPr>
                <w:webHidden/>
              </w:rPr>
              <w:fldChar w:fldCharType="separate"/>
            </w:r>
            <w:r w:rsidR="002C11CD">
              <w:rPr>
                <w:webHidden/>
              </w:rPr>
              <w:t>3</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499" w:history="1">
            <w:r w:rsidR="00D62789" w:rsidRPr="006672FC">
              <w:rPr>
                <w:rStyle w:val="Hyperlink"/>
                <w:rFonts w:cs="Times New Roman"/>
              </w:rPr>
              <w:t>Art. 17</w:t>
            </w:r>
            <w:r w:rsidR="00D62789">
              <w:rPr>
                <w:rFonts w:asciiTheme="minorHAnsi" w:eastAsiaTheme="minorEastAsia" w:hAnsiTheme="minorHAnsi" w:cstheme="minorBidi"/>
                <w:sz w:val="22"/>
                <w:szCs w:val="22"/>
                <w:lang w:val="de-CH" w:eastAsia="de-CH"/>
              </w:rPr>
              <w:tab/>
            </w:r>
            <w:r w:rsidR="00D62789" w:rsidRPr="006672FC">
              <w:rPr>
                <w:rStyle w:val="Hyperlink"/>
              </w:rPr>
              <w:t>Segreto professionale</w:t>
            </w:r>
            <w:r w:rsidR="00D62789">
              <w:rPr>
                <w:webHidden/>
              </w:rPr>
              <w:tab/>
            </w:r>
            <w:r w:rsidR="00D62789">
              <w:rPr>
                <w:webHidden/>
              </w:rPr>
              <w:fldChar w:fldCharType="begin"/>
            </w:r>
            <w:r w:rsidR="00D62789">
              <w:rPr>
                <w:webHidden/>
              </w:rPr>
              <w:instrText xml:space="preserve"> PAGEREF _Toc56606499 \h </w:instrText>
            </w:r>
            <w:r w:rsidR="00D62789">
              <w:rPr>
                <w:webHidden/>
              </w:rPr>
            </w:r>
            <w:r w:rsidR="00D62789">
              <w:rPr>
                <w:webHidden/>
              </w:rPr>
              <w:fldChar w:fldCharType="separate"/>
            </w:r>
            <w:r w:rsidR="002C11CD">
              <w:rPr>
                <w:webHidden/>
              </w:rPr>
              <w:t>4</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0" w:history="1">
            <w:r w:rsidR="00D62789" w:rsidRPr="006672FC">
              <w:rPr>
                <w:rStyle w:val="Hyperlink"/>
                <w:rFonts w:cs="Times New Roman"/>
              </w:rPr>
              <w:t>Art. 18</w:t>
            </w:r>
            <w:r w:rsidR="00D62789">
              <w:rPr>
                <w:rFonts w:asciiTheme="minorHAnsi" w:eastAsiaTheme="minorEastAsia" w:hAnsiTheme="minorHAnsi" w:cstheme="minorBidi"/>
                <w:sz w:val="22"/>
                <w:szCs w:val="22"/>
                <w:lang w:val="de-CH" w:eastAsia="de-CH"/>
              </w:rPr>
              <w:tab/>
            </w:r>
            <w:r w:rsidR="00D62789" w:rsidRPr="006672FC">
              <w:rPr>
                <w:rStyle w:val="Hyperlink"/>
              </w:rPr>
              <w:t>Diritto di petizione</w:t>
            </w:r>
            <w:r w:rsidR="00D62789">
              <w:rPr>
                <w:webHidden/>
              </w:rPr>
              <w:tab/>
            </w:r>
            <w:r w:rsidR="00D62789">
              <w:rPr>
                <w:webHidden/>
              </w:rPr>
              <w:fldChar w:fldCharType="begin"/>
            </w:r>
            <w:r w:rsidR="00D62789">
              <w:rPr>
                <w:webHidden/>
              </w:rPr>
              <w:instrText xml:space="preserve"> PAGEREF _Toc56606500 \h </w:instrText>
            </w:r>
            <w:r w:rsidR="00D62789">
              <w:rPr>
                <w:webHidden/>
              </w:rPr>
            </w:r>
            <w:r w:rsidR="00D62789">
              <w:rPr>
                <w:webHidden/>
              </w:rPr>
              <w:fldChar w:fldCharType="separate"/>
            </w:r>
            <w:r w:rsidR="002C11CD">
              <w:rPr>
                <w:webHidden/>
              </w:rPr>
              <w:t>4</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1" w:history="1">
            <w:r w:rsidR="00D62789" w:rsidRPr="006672FC">
              <w:rPr>
                <w:rStyle w:val="Hyperlink"/>
                <w:rFonts w:cs="Times New Roman"/>
              </w:rPr>
              <w:t>Art. 19</w:t>
            </w:r>
            <w:r w:rsidR="00D62789">
              <w:rPr>
                <w:rFonts w:asciiTheme="minorHAnsi" w:eastAsiaTheme="minorEastAsia" w:hAnsiTheme="minorHAnsi" w:cstheme="minorBidi"/>
                <w:sz w:val="22"/>
                <w:szCs w:val="22"/>
                <w:lang w:val="de-CH" w:eastAsia="de-CH"/>
              </w:rPr>
              <w:tab/>
            </w:r>
            <w:r w:rsidR="00D62789" w:rsidRPr="006672FC">
              <w:rPr>
                <w:rStyle w:val="Hyperlink"/>
              </w:rPr>
              <w:t>Diritto all'informazione</w:t>
            </w:r>
            <w:r w:rsidR="00D62789">
              <w:rPr>
                <w:webHidden/>
              </w:rPr>
              <w:tab/>
            </w:r>
            <w:r w:rsidR="00D62789">
              <w:rPr>
                <w:webHidden/>
              </w:rPr>
              <w:fldChar w:fldCharType="begin"/>
            </w:r>
            <w:r w:rsidR="00D62789">
              <w:rPr>
                <w:webHidden/>
              </w:rPr>
              <w:instrText xml:space="preserve"> PAGEREF _Toc56606501 \h </w:instrText>
            </w:r>
            <w:r w:rsidR="00D62789">
              <w:rPr>
                <w:webHidden/>
              </w:rPr>
            </w:r>
            <w:r w:rsidR="00D62789">
              <w:rPr>
                <w:webHidden/>
              </w:rPr>
              <w:fldChar w:fldCharType="separate"/>
            </w:r>
            <w:r w:rsidR="002C11CD">
              <w:rPr>
                <w:webHidden/>
              </w:rPr>
              <w:t>4</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2" w:history="1">
            <w:r w:rsidR="00D62789" w:rsidRPr="006672FC">
              <w:rPr>
                <w:rStyle w:val="Hyperlink"/>
                <w:rFonts w:cs="Times New Roman"/>
              </w:rPr>
              <w:t>Art. 20</w:t>
            </w:r>
            <w:r w:rsidR="00D62789">
              <w:rPr>
                <w:rFonts w:asciiTheme="minorHAnsi" w:eastAsiaTheme="minorEastAsia" w:hAnsiTheme="minorHAnsi" w:cstheme="minorBidi"/>
                <w:sz w:val="22"/>
                <w:szCs w:val="22"/>
                <w:lang w:val="de-CH" w:eastAsia="de-CH"/>
              </w:rPr>
              <w:tab/>
            </w:r>
            <w:r w:rsidR="00D62789" w:rsidRPr="006672FC">
              <w:rPr>
                <w:rStyle w:val="Hyperlink"/>
              </w:rPr>
              <w:t>Diritto di iniziativa</w:t>
            </w:r>
            <w:r w:rsidR="00D62789">
              <w:rPr>
                <w:webHidden/>
              </w:rPr>
              <w:tab/>
            </w:r>
            <w:r w:rsidR="00D62789">
              <w:rPr>
                <w:webHidden/>
              </w:rPr>
              <w:fldChar w:fldCharType="begin"/>
            </w:r>
            <w:r w:rsidR="00D62789">
              <w:rPr>
                <w:webHidden/>
              </w:rPr>
              <w:instrText xml:space="preserve"> PAGEREF _Toc56606502 \h </w:instrText>
            </w:r>
            <w:r w:rsidR="00D62789">
              <w:rPr>
                <w:webHidden/>
              </w:rPr>
            </w:r>
            <w:r w:rsidR="00D62789">
              <w:rPr>
                <w:webHidden/>
              </w:rPr>
              <w:fldChar w:fldCharType="separate"/>
            </w:r>
            <w:r w:rsidR="002C11CD">
              <w:rPr>
                <w:webHidden/>
              </w:rPr>
              <w:t>4</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3" w:history="1">
            <w:r w:rsidR="00D62789" w:rsidRPr="006672FC">
              <w:rPr>
                <w:rStyle w:val="Hyperlink"/>
                <w:rFonts w:cs="Times New Roman"/>
              </w:rPr>
              <w:t>Art. 21</w:t>
            </w:r>
            <w:r w:rsidR="00D62789">
              <w:rPr>
                <w:rFonts w:asciiTheme="minorHAnsi" w:eastAsiaTheme="minorEastAsia" w:hAnsiTheme="minorHAnsi" w:cstheme="minorBidi"/>
                <w:sz w:val="22"/>
                <w:szCs w:val="22"/>
                <w:lang w:val="de-CH" w:eastAsia="de-CH"/>
              </w:rPr>
              <w:tab/>
            </w:r>
            <w:r w:rsidR="00D62789" w:rsidRPr="006672FC">
              <w:rPr>
                <w:rStyle w:val="Hyperlink"/>
              </w:rPr>
              <w:t>Procedura per le iniziative</w:t>
            </w:r>
            <w:r w:rsidR="00D62789">
              <w:rPr>
                <w:webHidden/>
              </w:rPr>
              <w:tab/>
            </w:r>
            <w:r w:rsidR="00D62789">
              <w:rPr>
                <w:webHidden/>
              </w:rPr>
              <w:fldChar w:fldCharType="begin"/>
            </w:r>
            <w:r w:rsidR="00D62789">
              <w:rPr>
                <w:webHidden/>
              </w:rPr>
              <w:instrText xml:space="preserve"> PAGEREF _Toc56606503 \h </w:instrText>
            </w:r>
            <w:r w:rsidR="00D62789">
              <w:rPr>
                <w:webHidden/>
              </w:rPr>
            </w:r>
            <w:r w:rsidR="00D62789">
              <w:rPr>
                <w:webHidden/>
              </w:rPr>
              <w:fldChar w:fldCharType="separate"/>
            </w:r>
            <w:r w:rsidR="002C11CD">
              <w:rPr>
                <w:webHidden/>
              </w:rPr>
              <w:t>4</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4" w:history="1">
            <w:r w:rsidR="00D62789" w:rsidRPr="006672FC">
              <w:rPr>
                <w:rStyle w:val="Hyperlink"/>
                <w:rFonts w:cs="Times New Roman"/>
              </w:rPr>
              <w:t>Art. 22</w:t>
            </w:r>
            <w:r w:rsidR="00D62789">
              <w:rPr>
                <w:rFonts w:asciiTheme="minorHAnsi" w:eastAsiaTheme="minorEastAsia" w:hAnsiTheme="minorHAnsi" w:cstheme="minorBidi"/>
                <w:sz w:val="22"/>
                <w:szCs w:val="22"/>
                <w:lang w:val="de-CH" w:eastAsia="de-CH"/>
              </w:rPr>
              <w:tab/>
            </w:r>
            <w:r w:rsidR="00D62789" w:rsidRPr="006672FC">
              <w:rPr>
                <w:rStyle w:val="Hyperlink"/>
              </w:rPr>
              <w:t>Ritiro dell'iniziativa</w:t>
            </w:r>
            <w:r w:rsidR="00D62789">
              <w:rPr>
                <w:webHidden/>
              </w:rPr>
              <w:tab/>
            </w:r>
            <w:r w:rsidR="00D62789">
              <w:rPr>
                <w:webHidden/>
              </w:rPr>
              <w:fldChar w:fldCharType="begin"/>
            </w:r>
            <w:r w:rsidR="00D62789">
              <w:rPr>
                <w:webHidden/>
              </w:rPr>
              <w:instrText xml:space="preserve"> PAGEREF _Toc56606504 \h </w:instrText>
            </w:r>
            <w:r w:rsidR="00D62789">
              <w:rPr>
                <w:webHidden/>
              </w:rPr>
            </w:r>
            <w:r w:rsidR="00D62789">
              <w:rPr>
                <w:webHidden/>
              </w:rPr>
              <w:fldChar w:fldCharType="separate"/>
            </w:r>
            <w:r w:rsidR="002C11CD">
              <w:rPr>
                <w:webHidden/>
              </w:rPr>
              <w:t>4</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5" w:history="1">
            <w:r w:rsidR="00D62789" w:rsidRPr="006672FC">
              <w:rPr>
                <w:rStyle w:val="Hyperlink"/>
                <w:rFonts w:cs="Times New Roman"/>
              </w:rPr>
              <w:t>Art. 23</w:t>
            </w:r>
            <w:r w:rsidR="00D62789">
              <w:rPr>
                <w:rFonts w:asciiTheme="minorHAnsi" w:eastAsiaTheme="minorEastAsia" w:hAnsiTheme="minorHAnsi" w:cstheme="minorBidi"/>
                <w:sz w:val="22"/>
                <w:szCs w:val="22"/>
                <w:lang w:val="de-CH" w:eastAsia="de-CH"/>
              </w:rPr>
              <w:tab/>
            </w:r>
            <w:r w:rsidR="00D62789" w:rsidRPr="006672FC">
              <w:rPr>
                <w:rStyle w:val="Hyperlink"/>
              </w:rPr>
              <w:t>Iniziativa non conforme al diritto</w:t>
            </w:r>
            <w:r w:rsidR="00D62789">
              <w:rPr>
                <w:webHidden/>
              </w:rPr>
              <w:tab/>
            </w:r>
            <w:r w:rsidR="00D62789">
              <w:rPr>
                <w:webHidden/>
              </w:rPr>
              <w:fldChar w:fldCharType="begin"/>
            </w:r>
            <w:r w:rsidR="00D62789">
              <w:rPr>
                <w:webHidden/>
              </w:rPr>
              <w:instrText xml:space="preserve"> PAGEREF _Toc56606505 \h </w:instrText>
            </w:r>
            <w:r w:rsidR="00D62789">
              <w:rPr>
                <w:webHidden/>
              </w:rPr>
            </w:r>
            <w:r w:rsidR="00D62789">
              <w:rPr>
                <w:webHidden/>
              </w:rPr>
              <w:fldChar w:fldCharType="separate"/>
            </w:r>
            <w:r w:rsidR="002C11CD">
              <w:rPr>
                <w:webHidden/>
              </w:rPr>
              <w:t>4</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6" w:history="1">
            <w:r w:rsidR="00D62789" w:rsidRPr="006672FC">
              <w:rPr>
                <w:rStyle w:val="Hyperlink"/>
                <w:rFonts w:cs="Times New Roman"/>
              </w:rPr>
              <w:t>Art. 24</w:t>
            </w:r>
            <w:r w:rsidR="00D62789">
              <w:rPr>
                <w:rFonts w:asciiTheme="minorHAnsi" w:eastAsiaTheme="minorEastAsia" w:hAnsiTheme="minorHAnsi" w:cstheme="minorBidi"/>
                <w:sz w:val="22"/>
                <w:szCs w:val="22"/>
                <w:lang w:val="de-CH" w:eastAsia="de-CH"/>
              </w:rPr>
              <w:tab/>
            </w:r>
            <w:r w:rsidR="00D62789" w:rsidRPr="006672FC">
              <w:rPr>
                <w:rStyle w:val="Hyperlink"/>
              </w:rPr>
              <w:t>Diritto di mozione</w:t>
            </w:r>
            <w:r w:rsidR="00D62789">
              <w:rPr>
                <w:webHidden/>
              </w:rPr>
              <w:tab/>
            </w:r>
            <w:r w:rsidR="00D62789">
              <w:rPr>
                <w:webHidden/>
              </w:rPr>
              <w:fldChar w:fldCharType="begin"/>
            </w:r>
            <w:r w:rsidR="00D62789">
              <w:rPr>
                <w:webHidden/>
              </w:rPr>
              <w:instrText xml:space="preserve"> PAGEREF _Toc56606506 \h </w:instrText>
            </w:r>
            <w:r w:rsidR="00D62789">
              <w:rPr>
                <w:webHidden/>
              </w:rPr>
            </w:r>
            <w:r w:rsidR="00D62789">
              <w:rPr>
                <w:webHidden/>
              </w:rPr>
              <w:fldChar w:fldCharType="separate"/>
            </w:r>
            <w:r w:rsidR="002C11CD">
              <w:rPr>
                <w:webHidden/>
              </w:rPr>
              <w:t>5</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7" w:history="1">
            <w:r w:rsidR="00D62789" w:rsidRPr="006672FC">
              <w:rPr>
                <w:rStyle w:val="Hyperlink"/>
                <w:rFonts w:cs="Times New Roman"/>
              </w:rPr>
              <w:t>Art. 25</w:t>
            </w:r>
            <w:r w:rsidR="00D62789">
              <w:rPr>
                <w:rFonts w:asciiTheme="minorHAnsi" w:eastAsiaTheme="minorEastAsia" w:hAnsiTheme="minorHAnsi" w:cstheme="minorBidi"/>
                <w:sz w:val="22"/>
                <w:szCs w:val="22"/>
                <w:lang w:val="de-CH" w:eastAsia="de-CH"/>
              </w:rPr>
              <w:tab/>
            </w:r>
            <w:r w:rsidR="00D62789" w:rsidRPr="006672FC">
              <w:rPr>
                <w:rStyle w:val="Hyperlink"/>
              </w:rPr>
              <w:t>Riesame</w:t>
            </w:r>
            <w:r w:rsidR="00D62789">
              <w:rPr>
                <w:webHidden/>
              </w:rPr>
              <w:tab/>
            </w:r>
            <w:r w:rsidR="00D62789">
              <w:rPr>
                <w:webHidden/>
              </w:rPr>
              <w:fldChar w:fldCharType="begin"/>
            </w:r>
            <w:r w:rsidR="00D62789">
              <w:rPr>
                <w:webHidden/>
              </w:rPr>
              <w:instrText xml:space="preserve"> PAGEREF _Toc56606507 \h </w:instrText>
            </w:r>
            <w:r w:rsidR="00D62789">
              <w:rPr>
                <w:webHidden/>
              </w:rPr>
            </w:r>
            <w:r w:rsidR="00D62789">
              <w:rPr>
                <w:webHidden/>
              </w:rPr>
              <w:fldChar w:fldCharType="separate"/>
            </w:r>
            <w:r w:rsidR="002C11CD">
              <w:rPr>
                <w:webHidden/>
              </w:rPr>
              <w:t>5</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8" w:history="1">
            <w:r w:rsidR="00D62789" w:rsidRPr="006672FC">
              <w:rPr>
                <w:rStyle w:val="Hyperlink"/>
                <w:rFonts w:cs="Times New Roman"/>
              </w:rPr>
              <w:t>Art. 26</w:t>
            </w:r>
            <w:r w:rsidR="00D62789">
              <w:rPr>
                <w:rFonts w:asciiTheme="minorHAnsi" w:eastAsiaTheme="minorEastAsia" w:hAnsiTheme="minorHAnsi" w:cstheme="minorBidi"/>
                <w:sz w:val="22"/>
                <w:szCs w:val="22"/>
                <w:lang w:val="de-CH" w:eastAsia="de-CH"/>
              </w:rPr>
              <w:tab/>
            </w:r>
            <w:r w:rsidR="00D62789" w:rsidRPr="006672FC">
              <w:rPr>
                <w:rStyle w:val="Hyperlink"/>
              </w:rPr>
              <w:t>Responsabilità</w:t>
            </w:r>
            <w:r w:rsidR="00D62789">
              <w:rPr>
                <w:webHidden/>
              </w:rPr>
              <w:tab/>
            </w:r>
            <w:r w:rsidR="00D62789">
              <w:rPr>
                <w:webHidden/>
              </w:rPr>
              <w:fldChar w:fldCharType="begin"/>
            </w:r>
            <w:r w:rsidR="00D62789">
              <w:rPr>
                <w:webHidden/>
              </w:rPr>
              <w:instrText xml:space="preserve"> PAGEREF _Toc56606508 \h </w:instrText>
            </w:r>
            <w:r w:rsidR="00D62789">
              <w:rPr>
                <w:webHidden/>
              </w:rPr>
            </w:r>
            <w:r w:rsidR="00D62789">
              <w:rPr>
                <w:webHidden/>
              </w:rPr>
              <w:fldChar w:fldCharType="separate"/>
            </w:r>
            <w:r w:rsidR="002C11CD">
              <w:rPr>
                <w:webHidden/>
              </w:rPr>
              <w:t>5</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09" w:history="1">
            <w:r w:rsidR="00D62789" w:rsidRPr="006672FC">
              <w:rPr>
                <w:rStyle w:val="Hyperlink"/>
                <w:rFonts w:cs="Times New Roman"/>
              </w:rPr>
              <w:t>Art. 27</w:t>
            </w:r>
            <w:r w:rsidR="00D62789">
              <w:rPr>
                <w:rFonts w:asciiTheme="minorHAnsi" w:eastAsiaTheme="minorEastAsia" w:hAnsiTheme="minorHAnsi" w:cstheme="minorBidi"/>
                <w:sz w:val="22"/>
                <w:szCs w:val="22"/>
                <w:lang w:val="de-CH" w:eastAsia="de-CH"/>
              </w:rPr>
              <w:tab/>
            </w:r>
            <w:r w:rsidR="00D62789" w:rsidRPr="006672FC">
              <w:rPr>
                <w:rStyle w:val="Hyperlink"/>
              </w:rPr>
              <w:t>Diritto di ricorso</w:t>
            </w:r>
            <w:r w:rsidR="00D62789">
              <w:rPr>
                <w:webHidden/>
              </w:rPr>
              <w:tab/>
            </w:r>
            <w:r w:rsidR="00D62789">
              <w:rPr>
                <w:webHidden/>
              </w:rPr>
              <w:fldChar w:fldCharType="begin"/>
            </w:r>
            <w:r w:rsidR="00D62789">
              <w:rPr>
                <w:webHidden/>
              </w:rPr>
              <w:instrText xml:space="preserve"> PAGEREF _Toc56606509 \h </w:instrText>
            </w:r>
            <w:r w:rsidR="00D62789">
              <w:rPr>
                <w:webHidden/>
              </w:rPr>
            </w:r>
            <w:r w:rsidR="00D62789">
              <w:rPr>
                <w:webHidden/>
              </w:rPr>
              <w:fldChar w:fldCharType="separate"/>
            </w:r>
            <w:r w:rsidR="002C11CD">
              <w:rPr>
                <w:webHidden/>
              </w:rPr>
              <w:t>5</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10" w:history="1">
            <w:r w:rsidR="00D62789" w:rsidRPr="006672FC">
              <w:rPr>
                <w:rStyle w:val="Hyperlink"/>
                <w:rFonts w:cs="Times New Roman"/>
              </w:rPr>
              <w:t>Art. 28</w:t>
            </w:r>
            <w:r w:rsidR="00D62789">
              <w:rPr>
                <w:rFonts w:asciiTheme="minorHAnsi" w:eastAsiaTheme="minorEastAsia" w:hAnsiTheme="minorHAnsi" w:cstheme="minorBidi"/>
                <w:sz w:val="22"/>
                <w:szCs w:val="22"/>
                <w:lang w:val="de-CH" w:eastAsia="de-CH"/>
              </w:rPr>
              <w:tab/>
            </w:r>
            <w:r w:rsidR="00D62789" w:rsidRPr="006672FC">
              <w:rPr>
                <w:rStyle w:val="Hyperlink"/>
              </w:rPr>
              <w:t>Verbali</w:t>
            </w:r>
            <w:r w:rsidR="00D62789">
              <w:rPr>
                <w:webHidden/>
              </w:rPr>
              <w:tab/>
            </w:r>
            <w:r w:rsidR="00D62789">
              <w:rPr>
                <w:webHidden/>
              </w:rPr>
              <w:fldChar w:fldCharType="begin"/>
            </w:r>
            <w:r w:rsidR="00D62789">
              <w:rPr>
                <w:webHidden/>
              </w:rPr>
              <w:instrText xml:space="preserve"> PAGEREF _Toc56606510 \h </w:instrText>
            </w:r>
            <w:r w:rsidR="00D62789">
              <w:rPr>
                <w:webHidden/>
              </w:rPr>
            </w:r>
            <w:r w:rsidR="00D62789">
              <w:rPr>
                <w:webHidden/>
              </w:rPr>
              <w:fldChar w:fldCharType="separate"/>
            </w:r>
            <w:r w:rsidR="002C11CD">
              <w:rPr>
                <w:webHidden/>
              </w:rPr>
              <w:t>5</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11" w:history="1">
            <w:r w:rsidR="00D62789" w:rsidRPr="006672FC">
              <w:rPr>
                <w:rStyle w:val="Hyperlink"/>
                <w:rFonts w:cs="Times New Roman"/>
              </w:rPr>
              <w:t>Art. 29</w:t>
            </w:r>
            <w:r w:rsidR="00D62789">
              <w:rPr>
                <w:rFonts w:asciiTheme="minorHAnsi" w:eastAsiaTheme="minorEastAsia" w:hAnsiTheme="minorHAnsi" w:cstheme="minorBidi"/>
                <w:sz w:val="22"/>
                <w:szCs w:val="22"/>
                <w:lang w:val="de-CH" w:eastAsia="de-CH"/>
              </w:rPr>
              <w:tab/>
            </w:r>
            <w:r w:rsidR="00D62789" w:rsidRPr="006672FC">
              <w:rPr>
                <w:rStyle w:val="Hyperlink"/>
              </w:rPr>
              <w:t>Presa in visione dei verbali</w:t>
            </w:r>
            <w:r w:rsidR="00D62789">
              <w:rPr>
                <w:webHidden/>
              </w:rPr>
              <w:tab/>
            </w:r>
            <w:r w:rsidR="00D62789">
              <w:rPr>
                <w:webHidden/>
              </w:rPr>
              <w:fldChar w:fldCharType="begin"/>
            </w:r>
            <w:r w:rsidR="00D62789">
              <w:rPr>
                <w:webHidden/>
              </w:rPr>
              <w:instrText xml:space="preserve"> PAGEREF _Toc56606511 \h </w:instrText>
            </w:r>
            <w:r w:rsidR="00D62789">
              <w:rPr>
                <w:webHidden/>
              </w:rPr>
            </w:r>
            <w:r w:rsidR="00D62789">
              <w:rPr>
                <w:webHidden/>
              </w:rPr>
              <w:fldChar w:fldCharType="separate"/>
            </w:r>
            <w:r w:rsidR="002C11CD">
              <w:rPr>
                <w:webHidden/>
              </w:rPr>
              <w:t>5</w:t>
            </w:r>
            <w:r w:rsidR="00D62789">
              <w:rPr>
                <w:webHidden/>
              </w:rPr>
              <w:fldChar w:fldCharType="end"/>
            </w:r>
          </w:hyperlink>
        </w:p>
        <w:p w:rsidR="00D62789" w:rsidRDefault="002F2548">
          <w:pPr>
            <w:pStyle w:val="Verzeichnis1"/>
            <w:rPr>
              <w:rFonts w:asciiTheme="minorHAnsi" w:eastAsiaTheme="minorEastAsia" w:hAnsiTheme="minorHAnsi" w:cstheme="minorBidi"/>
              <w:b w:val="0"/>
              <w:sz w:val="22"/>
              <w:szCs w:val="22"/>
              <w:lang w:val="de-CH" w:eastAsia="de-CH"/>
            </w:rPr>
          </w:pPr>
          <w:hyperlink w:anchor="_Toc56606512" w:history="1">
            <w:r w:rsidR="00D62789" w:rsidRPr="006672FC">
              <w:rPr>
                <w:rStyle w:val="Hyperlink"/>
              </w:rPr>
              <w:t>II.</w:t>
            </w:r>
            <w:r w:rsidR="00D62789">
              <w:rPr>
                <w:rFonts w:asciiTheme="minorHAnsi" w:eastAsiaTheme="minorEastAsia" w:hAnsiTheme="minorHAnsi" w:cstheme="minorBidi"/>
                <w:b w:val="0"/>
                <w:sz w:val="22"/>
                <w:szCs w:val="22"/>
                <w:lang w:val="de-CH" w:eastAsia="de-CH"/>
              </w:rPr>
              <w:tab/>
            </w:r>
            <w:r w:rsidR="00D62789" w:rsidRPr="006672FC">
              <w:rPr>
                <w:rStyle w:val="Hyperlink"/>
              </w:rPr>
              <w:t>Organizzazione del comune patriziale</w:t>
            </w:r>
            <w:r w:rsidR="00D62789">
              <w:rPr>
                <w:webHidden/>
              </w:rPr>
              <w:tab/>
            </w:r>
            <w:r w:rsidR="00D62789">
              <w:rPr>
                <w:webHidden/>
              </w:rPr>
              <w:fldChar w:fldCharType="begin"/>
            </w:r>
            <w:r w:rsidR="00D62789">
              <w:rPr>
                <w:webHidden/>
              </w:rPr>
              <w:instrText xml:space="preserve"> PAGEREF _Toc56606512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2"/>
            <w:rPr>
              <w:rFonts w:asciiTheme="minorHAnsi" w:hAnsiTheme="minorHAnsi" w:cstheme="minorBidi"/>
              <w:lang w:val="de-CH"/>
            </w:rPr>
          </w:pPr>
          <w:hyperlink w:anchor="_Toc56606513" w:history="1">
            <w:r w:rsidR="00D62789" w:rsidRPr="006672FC">
              <w:rPr>
                <w:rStyle w:val="Hyperlink"/>
              </w:rPr>
              <w:t>1.</w:t>
            </w:r>
            <w:r w:rsidR="00D62789">
              <w:rPr>
                <w:rFonts w:asciiTheme="minorHAnsi" w:hAnsiTheme="minorHAnsi" w:cstheme="minorBidi"/>
                <w:lang w:val="de-CH"/>
              </w:rPr>
              <w:tab/>
            </w:r>
            <w:r w:rsidR="00D62789" w:rsidRPr="006672FC">
              <w:rPr>
                <w:rStyle w:val="Hyperlink"/>
              </w:rPr>
              <w:t>Organi patriziali</w:t>
            </w:r>
            <w:r w:rsidR="00D62789">
              <w:rPr>
                <w:webHidden/>
              </w:rPr>
              <w:tab/>
            </w:r>
            <w:r w:rsidR="00D62789">
              <w:rPr>
                <w:webHidden/>
              </w:rPr>
              <w:fldChar w:fldCharType="begin"/>
            </w:r>
            <w:r w:rsidR="00D62789">
              <w:rPr>
                <w:webHidden/>
              </w:rPr>
              <w:instrText xml:space="preserve"> PAGEREF _Toc56606513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14" w:history="1">
            <w:r w:rsidR="00D62789" w:rsidRPr="006672FC">
              <w:rPr>
                <w:rStyle w:val="Hyperlink"/>
                <w:rFonts w:cs="Times New Roman"/>
              </w:rPr>
              <w:t>Art. 30</w:t>
            </w:r>
            <w:r w:rsidR="00D62789">
              <w:rPr>
                <w:rFonts w:asciiTheme="minorHAnsi" w:eastAsiaTheme="minorEastAsia" w:hAnsiTheme="minorHAnsi" w:cstheme="minorBidi"/>
                <w:sz w:val="22"/>
                <w:szCs w:val="22"/>
                <w:lang w:val="de-CH" w:eastAsia="de-CH"/>
              </w:rPr>
              <w:tab/>
            </w:r>
            <w:r w:rsidR="00D62789" w:rsidRPr="006672FC">
              <w:rPr>
                <w:rStyle w:val="Hyperlink"/>
              </w:rPr>
              <w:t>Organi del comune patriziale</w:t>
            </w:r>
            <w:r w:rsidR="00D62789">
              <w:rPr>
                <w:webHidden/>
              </w:rPr>
              <w:tab/>
            </w:r>
            <w:r w:rsidR="00D62789">
              <w:rPr>
                <w:webHidden/>
              </w:rPr>
              <w:fldChar w:fldCharType="begin"/>
            </w:r>
            <w:r w:rsidR="00D62789">
              <w:rPr>
                <w:webHidden/>
              </w:rPr>
              <w:instrText xml:space="preserve"> PAGEREF _Toc56606514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3"/>
            <w:rPr>
              <w:rFonts w:asciiTheme="minorHAnsi" w:hAnsiTheme="minorHAnsi" w:cstheme="minorBidi"/>
              <w:lang w:val="de-CH"/>
            </w:rPr>
          </w:pPr>
          <w:hyperlink w:anchor="_Toc56606515" w:history="1">
            <w:r w:rsidR="00D62789" w:rsidRPr="006672FC">
              <w:rPr>
                <w:rStyle w:val="Hyperlink"/>
              </w:rPr>
              <w:t>A.</w:t>
            </w:r>
            <w:r w:rsidR="00D62789">
              <w:rPr>
                <w:rFonts w:asciiTheme="minorHAnsi" w:hAnsiTheme="minorHAnsi" w:cstheme="minorBidi"/>
                <w:lang w:val="de-CH"/>
              </w:rPr>
              <w:tab/>
            </w:r>
            <w:r w:rsidR="00D62789" w:rsidRPr="006672FC">
              <w:rPr>
                <w:rStyle w:val="Hyperlink"/>
              </w:rPr>
              <w:t>L'assemblea patriziale</w:t>
            </w:r>
            <w:r w:rsidR="00D62789">
              <w:rPr>
                <w:webHidden/>
              </w:rPr>
              <w:tab/>
            </w:r>
            <w:r w:rsidR="00D62789">
              <w:rPr>
                <w:webHidden/>
              </w:rPr>
              <w:fldChar w:fldCharType="begin"/>
            </w:r>
            <w:r w:rsidR="00D62789">
              <w:rPr>
                <w:webHidden/>
              </w:rPr>
              <w:instrText xml:space="preserve"> PAGEREF _Toc56606515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16" w:history="1">
            <w:r w:rsidR="00D62789" w:rsidRPr="006672FC">
              <w:rPr>
                <w:rStyle w:val="Hyperlink"/>
                <w:rFonts w:cs="Times New Roman"/>
              </w:rPr>
              <w:t>Art. 31</w:t>
            </w:r>
            <w:r w:rsidR="00D62789">
              <w:rPr>
                <w:rFonts w:asciiTheme="minorHAnsi" w:eastAsiaTheme="minorEastAsia" w:hAnsiTheme="minorHAnsi" w:cstheme="minorBidi"/>
                <w:sz w:val="22"/>
                <w:szCs w:val="22"/>
                <w:lang w:val="de-CH" w:eastAsia="de-CH"/>
              </w:rPr>
              <w:tab/>
            </w:r>
            <w:r w:rsidR="00D62789" w:rsidRPr="006672FC">
              <w:rPr>
                <w:rStyle w:val="Hyperlink"/>
              </w:rPr>
              <w:t>Assemblea patriziale</w:t>
            </w:r>
            <w:r w:rsidR="00D62789">
              <w:rPr>
                <w:webHidden/>
              </w:rPr>
              <w:tab/>
            </w:r>
            <w:r w:rsidR="00D62789">
              <w:rPr>
                <w:webHidden/>
              </w:rPr>
              <w:fldChar w:fldCharType="begin"/>
            </w:r>
            <w:r w:rsidR="00D62789">
              <w:rPr>
                <w:webHidden/>
              </w:rPr>
              <w:instrText xml:space="preserve"> PAGEREF _Toc56606516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17" w:history="1">
            <w:r w:rsidR="00D62789" w:rsidRPr="006672FC">
              <w:rPr>
                <w:rStyle w:val="Hyperlink"/>
                <w:rFonts w:cs="Times New Roman"/>
              </w:rPr>
              <w:t>Art. 32</w:t>
            </w:r>
            <w:r w:rsidR="00D62789">
              <w:rPr>
                <w:rFonts w:asciiTheme="minorHAnsi" w:eastAsiaTheme="minorEastAsia" w:hAnsiTheme="minorHAnsi" w:cstheme="minorBidi"/>
                <w:sz w:val="22"/>
                <w:szCs w:val="22"/>
                <w:lang w:val="de-CH" w:eastAsia="de-CH"/>
              </w:rPr>
              <w:tab/>
            </w:r>
            <w:r w:rsidR="00D62789" w:rsidRPr="006672FC">
              <w:rPr>
                <w:rStyle w:val="Hyperlink"/>
              </w:rPr>
              <w:t>Competenze decisionali</w:t>
            </w:r>
            <w:r w:rsidR="00D62789">
              <w:rPr>
                <w:webHidden/>
              </w:rPr>
              <w:tab/>
            </w:r>
            <w:r w:rsidR="00D62789">
              <w:rPr>
                <w:webHidden/>
              </w:rPr>
              <w:fldChar w:fldCharType="begin"/>
            </w:r>
            <w:r w:rsidR="00D62789">
              <w:rPr>
                <w:webHidden/>
              </w:rPr>
              <w:instrText xml:space="preserve"> PAGEREF _Toc56606517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18" w:history="1">
            <w:r w:rsidR="00D62789" w:rsidRPr="006672FC">
              <w:rPr>
                <w:rStyle w:val="Hyperlink"/>
                <w:rFonts w:cs="Times New Roman"/>
              </w:rPr>
              <w:t>Art. 33</w:t>
            </w:r>
            <w:r w:rsidR="00D62789">
              <w:rPr>
                <w:rFonts w:asciiTheme="minorHAnsi" w:eastAsiaTheme="minorEastAsia" w:hAnsiTheme="minorHAnsi" w:cstheme="minorBidi"/>
                <w:sz w:val="22"/>
                <w:szCs w:val="22"/>
                <w:lang w:val="de-CH" w:eastAsia="de-CH"/>
              </w:rPr>
              <w:tab/>
            </w:r>
            <w:r w:rsidR="00D62789" w:rsidRPr="006672FC">
              <w:rPr>
                <w:rStyle w:val="Hyperlink"/>
              </w:rPr>
              <w:t>Direzione dell'assemblea</w:t>
            </w:r>
            <w:r w:rsidR="00D62789">
              <w:rPr>
                <w:webHidden/>
              </w:rPr>
              <w:tab/>
            </w:r>
            <w:r w:rsidR="00D62789">
              <w:rPr>
                <w:webHidden/>
              </w:rPr>
              <w:fldChar w:fldCharType="begin"/>
            </w:r>
            <w:r w:rsidR="00D62789">
              <w:rPr>
                <w:webHidden/>
              </w:rPr>
              <w:instrText xml:space="preserve"> PAGEREF _Toc56606518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19" w:history="1">
            <w:r w:rsidR="00D62789" w:rsidRPr="006672FC">
              <w:rPr>
                <w:rStyle w:val="Hyperlink"/>
                <w:rFonts w:cs="Times New Roman"/>
              </w:rPr>
              <w:t>Art. 34</w:t>
            </w:r>
            <w:r w:rsidR="00D62789">
              <w:rPr>
                <w:rFonts w:asciiTheme="minorHAnsi" w:eastAsiaTheme="minorEastAsia" w:hAnsiTheme="minorHAnsi" w:cstheme="minorBidi"/>
                <w:sz w:val="22"/>
                <w:szCs w:val="22"/>
                <w:lang w:val="de-CH" w:eastAsia="de-CH"/>
              </w:rPr>
              <w:tab/>
            </w:r>
            <w:r w:rsidR="00D62789" w:rsidRPr="006672FC">
              <w:rPr>
                <w:rStyle w:val="Hyperlink"/>
              </w:rPr>
              <w:t>Numero legale, procedura</w:t>
            </w:r>
            <w:r w:rsidR="00D62789">
              <w:rPr>
                <w:webHidden/>
              </w:rPr>
              <w:tab/>
            </w:r>
            <w:r w:rsidR="00D62789">
              <w:rPr>
                <w:webHidden/>
              </w:rPr>
              <w:fldChar w:fldCharType="begin"/>
            </w:r>
            <w:r w:rsidR="00D62789">
              <w:rPr>
                <w:webHidden/>
              </w:rPr>
              <w:instrText xml:space="preserve"> PAGEREF _Toc56606519 \h </w:instrText>
            </w:r>
            <w:r w:rsidR="00D62789">
              <w:rPr>
                <w:webHidden/>
              </w:rPr>
            </w:r>
            <w:r w:rsidR="00D62789">
              <w:rPr>
                <w:webHidden/>
              </w:rPr>
              <w:fldChar w:fldCharType="separate"/>
            </w:r>
            <w:r w:rsidR="002C11CD">
              <w:rPr>
                <w:webHidden/>
              </w:rPr>
              <w:t>6</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0" w:history="1">
            <w:r w:rsidR="00D62789" w:rsidRPr="006672FC">
              <w:rPr>
                <w:rStyle w:val="Hyperlink"/>
                <w:rFonts w:cs="Times New Roman"/>
              </w:rPr>
              <w:t>Art. 35</w:t>
            </w:r>
            <w:r w:rsidR="00D62789">
              <w:rPr>
                <w:rFonts w:asciiTheme="minorHAnsi" w:eastAsiaTheme="minorEastAsia" w:hAnsiTheme="minorHAnsi" w:cstheme="minorBidi"/>
                <w:sz w:val="22"/>
                <w:szCs w:val="22"/>
                <w:lang w:val="de-CH" w:eastAsia="de-CH"/>
              </w:rPr>
              <w:tab/>
            </w:r>
            <w:r w:rsidR="00D62789" w:rsidRPr="006672FC">
              <w:rPr>
                <w:rStyle w:val="Hyperlink"/>
              </w:rPr>
              <w:t>Carattere pubblico, ricusazione</w:t>
            </w:r>
            <w:r w:rsidR="00D62789">
              <w:rPr>
                <w:webHidden/>
              </w:rPr>
              <w:tab/>
            </w:r>
            <w:r w:rsidR="00D62789">
              <w:rPr>
                <w:webHidden/>
              </w:rPr>
              <w:fldChar w:fldCharType="begin"/>
            </w:r>
            <w:r w:rsidR="00D62789">
              <w:rPr>
                <w:webHidden/>
              </w:rPr>
              <w:instrText xml:space="preserve"> PAGEREF _Toc56606520 \h </w:instrText>
            </w:r>
            <w:r w:rsidR="00D62789">
              <w:rPr>
                <w:webHidden/>
              </w:rPr>
            </w:r>
            <w:r w:rsidR="00D62789">
              <w:rPr>
                <w:webHidden/>
              </w:rPr>
              <w:fldChar w:fldCharType="separate"/>
            </w:r>
            <w:r w:rsidR="002C11CD">
              <w:rPr>
                <w:webHidden/>
              </w:rPr>
              <w:t>7</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1" w:history="1">
            <w:r w:rsidR="00D62789" w:rsidRPr="006672FC">
              <w:rPr>
                <w:rStyle w:val="Hyperlink"/>
                <w:rFonts w:cs="Times New Roman"/>
              </w:rPr>
              <w:t>Art. 36</w:t>
            </w:r>
            <w:r w:rsidR="00D62789">
              <w:rPr>
                <w:rFonts w:asciiTheme="minorHAnsi" w:eastAsiaTheme="minorEastAsia" w:hAnsiTheme="minorHAnsi" w:cstheme="minorBidi"/>
                <w:sz w:val="22"/>
                <w:szCs w:val="22"/>
                <w:lang w:val="de-CH" w:eastAsia="de-CH"/>
              </w:rPr>
              <w:tab/>
            </w:r>
            <w:r w:rsidR="00D62789" w:rsidRPr="006672FC">
              <w:rPr>
                <w:rStyle w:val="Hyperlink"/>
              </w:rPr>
              <w:t>Scrutatori</w:t>
            </w:r>
            <w:r w:rsidR="00D62789">
              <w:rPr>
                <w:webHidden/>
              </w:rPr>
              <w:tab/>
            </w:r>
            <w:r w:rsidR="00D62789">
              <w:rPr>
                <w:webHidden/>
              </w:rPr>
              <w:fldChar w:fldCharType="begin"/>
            </w:r>
            <w:r w:rsidR="00D62789">
              <w:rPr>
                <w:webHidden/>
              </w:rPr>
              <w:instrText xml:space="preserve"> PAGEREF _Toc56606521 \h </w:instrText>
            </w:r>
            <w:r w:rsidR="00D62789">
              <w:rPr>
                <w:webHidden/>
              </w:rPr>
            </w:r>
            <w:r w:rsidR="00D62789">
              <w:rPr>
                <w:webHidden/>
              </w:rPr>
              <w:fldChar w:fldCharType="separate"/>
            </w:r>
            <w:r w:rsidR="002C11CD">
              <w:rPr>
                <w:webHidden/>
              </w:rPr>
              <w:t>7</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2" w:history="1">
            <w:r w:rsidR="00D62789" w:rsidRPr="006672FC">
              <w:rPr>
                <w:rStyle w:val="Hyperlink"/>
                <w:rFonts w:cs="Times New Roman"/>
              </w:rPr>
              <w:t>Art. 37</w:t>
            </w:r>
            <w:r w:rsidR="00D62789">
              <w:rPr>
                <w:rFonts w:asciiTheme="minorHAnsi" w:eastAsiaTheme="minorEastAsia" w:hAnsiTheme="minorHAnsi" w:cstheme="minorBidi"/>
                <w:sz w:val="22"/>
                <w:szCs w:val="22"/>
                <w:lang w:val="de-CH" w:eastAsia="de-CH"/>
              </w:rPr>
              <w:tab/>
            </w:r>
            <w:r w:rsidR="00D62789" w:rsidRPr="006672FC">
              <w:rPr>
                <w:rStyle w:val="Hyperlink"/>
              </w:rPr>
              <w:t>Votazioni</w:t>
            </w:r>
            <w:r w:rsidR="00D62789">
              <w:rPr>
                <w:webHidden/>
              </w:rPr>
              <w:tab/>
            </w:r>
            <w:r w:rsidR="00D62789">
              <w:rPr>
                <w:webHidden/>
              </w:rPr>
              <w:fldChar w:fldCharType="begin"/>
            </w:r>
            <w:r w:rsidR="00D62789">
              <w:rPr>
                <w:webHidden/>
              </w:rPr>
              <w:instrText xml:space="preserve"> PAGEREF _Toc56606522 \h </w:instrText>
            </w:r>
            <w:r w:rsidR="00D62789">
              <w:rPr>
                <w:webHidden/>
              </w:rPr>
            </w:r>
            <w:r w:rsidR="00D62789">
              <w:rPr>
                <w:webHidden/>
              </w:rPr>
              <w:fldChar w:fldCharType="separate"/>
            </w:r>
            <w:r w:rsidR="002C11CD">
              <w:rPr>
                <w:webHidden/>
              </w:rPr>
              <w:t>7</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3" w:history="1">
            <w:r w:rsidR="00D62789" w:rsidRPr="006672FC">
              <w:rPr>
                <w:rStyle w:val="Hyperlink"/>
                <w:rFonts w:cs="Times New Roman"/>
              </w:rPr>
              <w:t>Art. 38</w:t>
            </w:r>
            <w:r w:rsidR="00D62789">
              <w:rPr>
                <w:rFonts w:asciiTheme="minorHAnsi" w:eastAsiaTheme="minorEastAsia" w:hAnsiTheme="minorHAnsi" w:cstheme="minorBidi"/>
                <w:sz w:val="22"/>
                <w:szCs w:val="22"/>
                <w:lang w:val="de-CH" w:eastAsia="de-CH"/>
              </w:rPr>
              <w:tab/>
            </w:r>
            <w:r w:rsidR="00D62789" w:rsidRPr="006672FC">
              <w:rPr>
                <w:rStyle w:val="Hyperlink"/>
              </w:rPr>
              <w:t>Modalità di elezione</w:t>
            </w:r>
            <w:r w:rsidR="00D62789">
              <w:rPr>
                <w:webHidden/>
              </w:rPr>
              <w:tab/>
            </w:r>
            <w:r w:rsidR="00D62789">
              <w:rPr>
                <w:webHidden/>
              </w:rPr>
              <w:fldChar w:fldCharType="begin"/>
            </w:r>
            <w:r w:rsidR="00D62789">
              <w:rPr>
                <w:webHidden/>
              </w:rPr>
              <w:instrText xml:space="preserve"> PAGEREF _Toc56606523 \h </w:instrText>
            </w:r>
            <w:r w:rsidR="00D62789">
              <w:rPr>
                <w:webHidden/>
              </w:rPr>
            </w:r>
            <w:r w:rsidR="00D62789">
              <w:rPr>
                <w:webHidden/>
              </w:rPr>
              <w:fldChar w:fldCharType="separate"/>
            </w:r>
            <w:r w:rsidR="002C11CD">
              <w:rPr>
                <w:webHidden/>
              </w:rPr>
              <w:t>7</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4" w:history="1">
            <w:r w:rsidR="00D62789" w:rsidRPr="006672FC">
              <w:rPr>
                <w:rStyle w:val="Hyperlink"/>
                <w:rFonts w:cs="Times New Roman"/>
              </w:rPr>
              <w:t>Art. 39</w:t>
            </w:r>
            <w:r w:rsidR="00D62789">
              <w:rPr>
                <w:rFonts w:asciiTheme="minorHAnsi" w:eastAsiaTheme="minorEastAsia" w:hAnsiTheme="minorHAnsi" w:cstheme="minorBidi"/>
                <w:sz w:val="22"/>
                <w:szCs w:val="22"/>
                <w:lang w:val="de-CH" w:eastAsia="de-CH"/>
              </w:rPr>
              <w:tab/>
            </w:r>
            <w:r w:rsidR="00D62789" w:rsidRPr="006672FC">
              <w:rPr>
                <w:rStyle w:val="Hyperlink"/>
              </w:rPr>
              <w:t>Determinazione del risultato elettorale</w:t>
            </w:r>
            <w:r w:rsidR="00D62789">
              <w:rPr>
                <w:webHidden/>
              </w:rPr>
              <w:tab/>
            </w:r>
            <w:r w:rsidR="00D62789">
              <w:rPr>
                <w:webHidden/>
              </w:rPr>
              <w:fldChar w:fldCharType="begin"/>
            </w:r>
            <w:r w:rsidR="00D62789">
              <w:rPr>
                <w:webHidden/>
              </w:rPr>
              <w:instrText xml:space="preserve"> PAGEREF _Toc56606524 \h </w:instrText>
            </w:r>
            <w:r w:rsidR="00D62789">
              <w:rPr>
                <w:webHidden/>
              </w:rPr>
            </w:r>
            <w:r w:rsidR="00D62789">
              <w:rPr>
                <w:webHidden/>
              </w:rPr>
              <w:fldChar w:fldCharType="separate"/>
            </w:r>
            <w:r w:rsidR="002C11CD">
              <w:rPr>
                <w:webHidden/>
              </w:rPr>
              <w:t>7</w:t>
            </w:r>
            <w:r w:rsidR="00D62789">
              <w:rPr>
                <w:webHidden/>
              </w:rPr>
              <w:fldChar w:fldCharType="end"/>
            </w:r>
          </w:hyperlink>
        </w:p>
        <w:p w:rsidR="00D62789" w:rsidRDefault="002F2548">
          <w:pPr>
            <w:pStyle w:val="Verzeichnis3"/>
            <w:rPr>
              <w:rFonts w:asciiTheme="minorHAnsi" w:hAnsiTheme="minorHAnsi" w:cstheme="minorBidi"/>
              <w:lang w:val="de-CH"/>
            </w:rPr>
          </w:pPr>
          <w:hyperlink w:anchor="_Toc56606525" w:history="1">
            <w:r w:rsidR="00D62789" w:rsidRPr="006672FC">
              <w:rPr>
                <w:rStyle w:val="Hyperlink"/>
              </w:rPr>
              <w:t>B.</w:t>
            </w:r>
            <w:r w:rsidR="00D62789">
              <w:rPr>
                <w:rFonts w:asciiTheme="minorHAnsi" w:hAnsiTheme="minorHAnsi" w:cstheme="minorBidi"/>
                <w:lang w:val="de-CH"/>
              </w:rPr>
              <w:tab/>
            </w:r>
            <w:r w:rsidR="00D62789" w:rsidRPr="006672FC">
              <w:rPr>
                <w:rStyle w:val="Hyperlink"/>
              </w:rPr>
              <w:t>La sovrastanza patriziale</w:t>
            </w:r>
            <w:r w:rsidR="00D62789">
              <w:rPr>
                <w:webHidden/>
              </w:rPr>
              <w:tab/>
            </w:r>
            <w:r w:rsidR="00D62789">
              <w:rPr>
                <w:webHidden/>
              </w:rPr>
              <w:fldChar w:fldCharType="begin"/>
            </w:r>
            <w:r w:rsidR="00D62789">
              <w:rPr>
                <w:webHidden/>
              </w:rPr>
              <w:instrText xml:space="preserve"> PAGEREF _Toc56606525 \h </w:instrText>
            </w:r>
            <w:r w:rsidR="00D62789">
              <w:rPr>
                <w:webHidden/>
              </w:rPr>
            </w:r>
            <w:r w:rsidR="00D62789">
              <w:rPr>
                <w:webHidden/>
              </w:rPr>
              <w:fldChar w:fldCharType="separate"/>
            </w:r>
            <w:r w:rsidR="002C11CD">
              <w:rPr>
                <w:webHidden/>
              </w:rPr>
              <w:t>8</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6" w:history="1">
            <w:r w:rsidR="00D62789" w:rsidRPr="006672FC">
              <w:rPr>
                <w:rStyle w:val="Hyperlink"/>
                <w:rFonts w:cs="Times New Roman"/>
              </w:rPr>
              <w:t>Art. 40</w:t>
            </w:r>
            <w:r w:rsidR="00D62789">
              <w:rPr>
                <w:rFonts w:asciiTheme="minorHAnsi" w:eastAsiaTheme="minorEastAsia" w:hAnsiTheme="minorHAnsi" w:cstheme="minorBidi"/>
                <w:sz w:val="22"/>
                <w:szCs w:val="22"/>
                <w:lang w:val="de-CH" w:eastAsia="de-CH"/>
              </w:rPr>
              <w:tab/>
            </w:r>
            <w:r w:rsidR="00D62789" w:rsidRPr="006672FC">
              <w:rPr>
                <w:rStyle w:val="Hyperlink"/>
              </w:rPr>
              <w:t>Funzione e composizione</w:t>
            </w:r>
            <w:r w:rsidR="00D62789">
              <w:rPr>
                <w:webHidden/>
              </w:rPr>
              <w:tab/>
            </w:r>
            <w:r w:rsidR="00D62789">
              <w:rPr>
                <w:webHidden/>
              </w:rPr>
              <w:fldChar w:fldCharType="begin"/>
            </w:r>
            <w:r w:rsidR="00D62789">
              <w:rPr>
                <w:webHidden/>
              </w:rPr>
              <w:instrText xml:space="preserve"> PAGEREF _Toc56606526 \h </w:instrText>
            </w:r>
            <w:r w:rsidR="00D62789">
              <w:rPr>
                <w:webHidden/>
              </w:rPr>
            </w:r>
            <w:r w:rsidR="00D62789">
              <w:rPr>
                <w:webHidden/>
              </w:rPr>
              <w:fldChar w:fldCharType="separate"/>
            </w:r>
            <w:r w:rsidR="002C11CD">
              <w:rPr>
                <w:webHidden/>
              </w:rPr>
              <w:t>8</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7" w:history="1">
            <w:r w:rsidR="00D62789" w:rsidRPr="006672FC">
              <w:rPr>
                <w:rStyle w:val="Hyperlink"/>
                <w:rFonts w:cs="Times New Roman"/>
              </w:rPr>
              <w:t>Art. 41</w:t>
            </w:r>
            <w:r w:rsidR="00D62789">
              <w:rPr>
                <w:rFonts w:asciiTheme="minorHAnsi" w:eastAsiaTheme="minorEastAsia" w:hAnsiTheme="minorHAnsi" w:cstheme="minorBidi"/>
                <w:sz w:val="22"/>
                <w:szCs w:val="22"/>
                <w:lang w:val="de-CH" w:eastAsia="de-CH"/>
              </w:rPr>
              <w:tab/>
            </w:r>
            <w:r w:rsidR="00D62789" w:rsidRPr="006672FC">
              <w:rPr>
                <w:rStyle w:val="Hyperlink"/>
              </w:rPr>
              <w:t>Sedute</w:t>
            </w:r>
            <w:r w:rsidR="00D62789">
              <w:rPr>
                <w:webHidden/>
              </w:rPr>
              <w:tab/>
            </w:r>
            <w:r w:rsidR="00D62789">
              <w:rPr>
                <w:webHidden/>
              </w:rPr>
              <w:fldChar w:fldCharType="begin"/>
            </w:r>
            <w:r w:rsidR="00D62789">
              <w:rPr>
                <w:webHidden/>
              </w:rPr>
              <w:instrText xml:space="preserve"> PAGEREF _Toc56606527 \h </w:instrText>
            </w:r>
            <w:r w:rsidR="00D62789">
              <w:rPr>
                <w:webHidden/>
              </w:rPr>
            </w:r>
            <w:r w:rsidR="00D62789">
              <w:rPr>
                <w:webHidden/>
              </w:rPr>
              <w:fldChar w:fldCharType="separate"/>
            </w:r>
            <w:r w:rsidR="002C11CD">
              <w:rPr>
                <w:webHidden/>
              </w:rPr>
              <w:t>8</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8" w:history="1">
            <w:r w:rsidR="00D62789" w:rsidRPr="006672FC">
              <w:rPr>
                <w:rStyle w:val="Hyperlink"/>
                <w:rFonts w:cs="Times New Roman"/>
              </w:rPr>
              <w:t>Art. 42</w:t>
            </w:r>
            <w:r w:rsidR="00D62789">
              <w:rPr>
                <w:rFonts w:asciiTheme="minorHAnsi" w:eastAsiaTheme="minorEastAsia" w:hAnsiTheme="minorHAnsi" w:cstheme="minorBidi"/>
                <w:sz w:val="22"/>
                <w:szCs w:val="22"/>
                <w:lang w:val="de-CH" w:eastAsia="de-CH"/>
              </w:rPr>
              <w:tab/>
            </w:r>
            <w:r w:rsidR="00D62789" w:rsidRPr="006672FC">
              <w:rPr>
                <w:rStyle w:val="Hyperlink"/>
              </w:rPr>
              <w:t>Compiti e competenze</w:t>
            </w:r>
            <w:r w:rsidR="00D62789">
              <w:rPr>
                <w:webHidden/>
              </w:rPr>
              <w:tab/>
            </w:r>
            <w:r w:rsidR="00D62789">
              <w:rPr>
                <w:webHidden/>
              </w:rPr>
              <w:fldChar w:fldCharType="begin"/>
            </w:r>
            <w:r w:rsidR="00D62789">
              <w:rPr>
                <w:webHidden/>
              </w:rPr>
              <w:instrText xml:space="preserve"> PAGEREF _Toc56606528 \h </w:instrText>
            </w:r>
            <w:r w:rsidR="00D62789">
              <w:rPr>
                <w:webHidden/>
              </w:rPr>
            </w:r>
            <w:r w:rsidR="00D62789">
              <w:rPr>
                <w:webHidden/>
              </w:rPr>
              <w:fldChar w:fldCharType="separate"/>
            </w:r>
            <w:r w:rsidR="002C11CD">
              <w:rPr>
                <w:webHidden/>
              </w:rPr>
              <w:t>8</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29" w:history="1">
            <w:r w:rsidR="00D62789" w:rsidRPr="006672FC">
              <w:rPr>
                <w:rStyle w:val="Hyperlink"/>
                <w:rFonts w:cs="Times New Roman"/>
              </w:rPr>
              <w:t>Art. 43</w:t>
            </w:r>
            <w:r w:rsidR="00D62789">
              <w:rPr>
                <w:rFonts w:asciiTheme="minorHAnsi" w:eastAsiaTheme="minorEastAsia" w:hAnsiTheme="minorHAnsi" w:cstheme="minorBidi"/>
                <w:sz w:val="22"/>
                <w:szCs w:val="22"/>
                <w:lang w:val="de-CH" w:eastAsia="de-CH"/>
              </w:rPr>
              <w:tab/>
            </w:r>
            <w:r w:rsidR="00D62789" w:rsidRPr="006672FC">
              <w:rPr>
                <w:rStyle w:val="Hyperlink"/>
              </w:rPr>
              <w:t>Rappresentanza del comune patriziale verso l'esterno</w:t>
            </w:r>
            <w:r w:rsidR="00D62789">
              <w:rPr>
                <w:webHidden/>
              </w:rPr>
              <w:tab/>
            </w:r>
            <w:r w:rsidR="00D62789">
              <w:rPr>
                <w:webHidden/>
              </w:rPr>
              <w:fldChar w:fldCharType="begin"/>
            </w:r>
            <w:r w:rsidR="00D62789">
              <w:rPr>
                <w:webHidden/>
              </w:rPr>
              <w:instrText xml:space="preserve"> PAGEREF _Toc56606529 \h </w:instrText>
            </w:r>
            <w:r w:rsidR="00D62789">
              <w:rPr>
                <w:webHidden/>
              </w:rPr>
            </w:r>
            <w:r w:rsidR="00D62789">
              <w:rPr>
                <w:webHidden/>
              </w:rPr>
              <w:fldChar w:fldCharType="separate"/>
            </w:r>
            <w:r w:rsidR="002C11CD">
              <w:rPr>
                <w:webHidden/>
              </w:rPr>
              <w:t>8</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30" w:history="1">
            <w:r w:rsidR="00D62789" w:rsidRPr="006672FC">
              <w:rPr>
                <w:rStyle w:val="Hyperlink"/>
                <w:rFonts w:cs="Times New Roman"/>
              </w:rPr>
              <w:t>Art. 44</w:t>
            </w:r>
            <w:r w:rsidR="00D62789">
              <w:rPr>
                <w:rFonts w:asciiTheme="minorHAnsi" w:eastAsiaTheme="minorEastAsia" w:hAnsiTheme="minorHAnsi" w:cstheme="minorBidi"/>
                <w:sz w:val="22"/>
                <w:szCs w:val="22"/>
                <w:lang w:val="de-CH" w:eastAsia="de-CH"/>
              </w:rPr>
              <w:tab/>
            </w:r>
            <w:r w:rsidR="00D62789" w:rsidRPr="006672FC">
              <w:rPr>
                <w:rStyle w:val="Hyperlink"/>
              </w:rPr>
              <w:t>Gestione</w:t>
            </w:r>
            <w:r w:rsidR="00D62789">
              <w:rPr>
                <w:webHidden/>
              </w:rPr>
              <w:tab/>
            </w:r>
            <w:r w:rsidR="00D62789">
              <w:rPr>
                <w:webHidden/>
              </w:rPr>
              <w:fldChar w:fldCharType="begin"/>
            </w:r>
            <w:r w:rsidR="00D62789">
              <w:rPr>
                <w:webHidden/>
              </w:rPr>
              <w:instrText xml:space="preserve"> PAGEREF _Toc56606530 \h </w:instrText>
            </w:r>
            <w:r w:rsidR="00D62789">
              <w:rPr>
                <w:webHidden/>
              </w:rPr>
            </w:r>
            <w:r w:rsidR="00D62789">
              <w:rPr>
                <w:webHidden/>
              </w:rPr>
              <w:fldChar w:fldCharType="separate"/>
            </w:r>
            <w:r w:rsidR="002C11CD">
              <w:rPr>
                <w:webHidden/>
              </w:rPr>
              <w:t>8</w:t>
            </w:r>
            <w:r w:rsidR="00D62789">
              <w:rPr>
                <w:webHidden/>
              </w:rPr>
              <w:fldChar w:fldCharType="end"/>
            </w:r>
          </w:hyperlink>
        </w:p>
        <w:p w:rsidR="00D62789" w:rsidRDefault="002F2548">
          <w:pPr>
            <w:pStyle w:val="Verzeichnis3"/>
            <w:rPr>
              <w:rFonts w:asciiTheme="minorHAnsi" w:hAnsiTheme="minorHAnsi" w:cstheme="minorBidi"/>
              <w:lang w:val="de-CH"/>
            </w:rPr>
          </w:pPr>
          <w:hyperlink w:anchor="_Toc56606531" w:history="1">
            <w:r w:rsidR="00D62789" w:rsidRPr="006672FC">
              <w:rPr>
                <w:rStyle w:val="Hyperlink"/>
              </w:rPr>
              <w:t>C.</w:t>
            </w:r>
            <w:r w:rsidR="00D62789">
              <w:rPr>
                <w:rFonts w:asciiTheme="minorHAnsi" w:hAnsiTheme="minorHAnsi" w:cstheme="minorBidi"/>
                <w:lang w:val="de-CH"/>
              </w:rPr>
              <w:tab/>
            </w:r>
            <w:r w:rsidR="00D62789" w:rsidRPr="006672FC">
              <w:rPr>
                <w:rStyle w:val="Hyperlink"/>
              </w:rPr>
              <w:t>La commissione della gestione</w:t>
            </w:r>
            <w:r w:rsidR="00D62789">
              <w:rPr>
                <w:webHidden/>
              </w:rPr>
              <w:tab/>
            </w:r>
            <w:r w:rsidR="00D62789">
              <w:rPr>
                <w:webHidden/>
              </w:rPr>
              <w:fldChar w:fldCharType="begin"/>
            </w:r>
            <w:r w:rsidR="00D62789">
              <w:rPr>
                <w:webHidden/>
              </w:rPr>
              <w:instrText xml:space="preserve"> PAGEREF _Toc56606531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32" w:history="1">
            <w:r w:rsidR="00D62789" w:rsidRPr="006672FC">
              <w:rPr>
                <w:rStyle w:val="Hyperlink"/>
                <w:rFonts w:cs="Times New Roman"/>
              </w:rPr>
              <w:t>Art. 45</w:t>
            </w:r>
            <w:r w:rsidR="00D62789">
              <w:rPr>
                <w:rFonts w:asciiTheme="minorHAnsi" w:eastAsiaTheme="minorEastAsia" w:hAnsiTheme="minorHAnsi" w:cstheme="minorBidi"/>
                <w:sz w:val="22"/>
                <w:szCs w:val="22"/>
                <w:lang w:val="de-CH" w:eastAsia="de-CH"/>
              </w:rPr>
              <w:tab/>
            </w:r>
            <w:r w:rsidR="00D62789" w:rsidRPr="006672FC">
              <w:rPr>
                <w:rStyle w:val="Hyperlink"/>
              </w:rPr>
              <w:t>Composizione</w:t>
            </w:r>
            <w:r w:rsidR="00D62789">
              <w:rPr>
                <w:webHidden/>
              </w:rPr>
              <w:tab/>
            </w:r>
            <w:r w:rsidR="00D62789">
              <w:rPr>
                <w:webHidden/>
              </w:rPr>
              <w:fldChar w:fldCharType="begin"/>
            </w:r>
            <w:r w:rsidR="00D62789">
              <w:rPr>
                <w:webHidden/>
              </w:rPr>
              <w:instrText xml:space="preserve"> PAGEREF _Toc56606532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33" w:history="1">
            <w:r w:rsidR="00D62789" w:rsidRPr="006672FC">
              <w:rPr>
                <w:rStyle w:val="Hyperlink"/>
                <w:rFonts w:cs="Times New Roman"/>
              </w:rPr>
              <w:t>Art. 46</w:t>
            </w:r>
            <w:r w:rsidR="00D62789">
              <w:rPr>
                <w:rFonts w:asciiTheme="minorHAnsi" w:eastAsiaTheme="minorEastAsia" w:hAnsiTheme="minorHAnsi" w:cstheme="minorBidi"/>
                <w:sz w:val="22"/>
                <w:szCs w:val="22"/>
                <w:lang w:val="de-CH" w:eastAsia="de-CH"/>
              </w:rPr>
              <w:tab/>
            </w:r>
            <w:r w:rsidR="00D62789" w:rsidRPr="006672FC">
              <w:rPr>
                <w:rStyle w:val="Hyperlink"/>
              </w:rPr>
              <w:t>Compiti, competenze</w:t>
            </w:r>
            <w:r w:rsidR="00D62789">
              <w:rPr>
                <w:webHidden/>
              </w:rPr>
              <w:tab/>
            </w:r>
            <w:r w:rsidR="00D62789">
              <w:rPr>
                <w:webHidden/>
              </w:rPr>
              <w:fldChar w:fldCharType="begin"/>
            </w:r>
            <w:r w:rsidR="00D62789">
              <w:rPr>
                <w:webHidden/>
              </w:rPr>
              <w:instrText xml:space="preserve"> PAGEREF _Toc56606533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3"/>
            <w:rPr>
              <w:rFonts w:asciiTheme="minorHAnsi" w:hAnsiTheme="minorHAnsi" w:cstheme="minorBidi"/>
              <w:lang w:val="de-CH"/>
            </w:rPr>
          </w:pPr>
          <w:hyperlink w:anchor="_Toc56606534" w:history="1">
            <w:r w:rsidR="00D62789" w:rsidRPr="006672FC">
              <w:rPr>
                <w:rStyle w:val="Hyperlink"/>
              </w:rPr>
              <w:t>D.</w:t>
            </w:r>
            <w:r w:rsidR="00D62789">
              <w:rPr>
                <w:rFonts w:asciiTheme="minorHAnsi" w:hAnsiTheme="minorHAnsi" w:cstheme="minorBidi"/>
                <w:lang w:val="de-CH"/>
              </w:rPr>
              <w:tab/>
            </w:r>
            <w:r w:rsidR="00D62789" w:rsidRPr="006672FC">
              <w:rPr>
                <w:rStyle w:val="Hyperlink"/>
              </w:rPr>
              <w:t>[Altri, ad es. commissione di naturalizzazione]</w:t>
            </w:r>
            <w:r w:rsidR="00D62789">
              <w:rPr>
                <w:webHidden/>
              </w:rPr>
              <w:tab/>
            </w:r>
            <w:r w:rsidR="00D62789">
              <w:rPr>
                <w:webHidden/>
              </w:rPr>
              <w:fldChar w:fldCharType="begin"/>
            </w:r>
            <w:r w:rsidR="00D62789">
              <w:rPr>
                <w:webHidden/>
              </w:rPr>
              <w:instrText xml:space="preserve"> PAGEREF _Toc56606534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2"/>
            <w:rPr>
              <w:rFonts w:asciiTheme="minorHAnsi" w:hAnsiTheme="minorHAnsi" w:cstheme="minorBidi"/>
              <w:lang w:val="de-CH"/>
            </w:rPr>
          </w:pPr>
          <w:hyperlink w:anchor="_Toc56606535" w:history="1">
            <w:r w:rsidR="00D62789" w:rsidRPr="006672FC">
              <w:rPr>
                <w:rStyle w:val="Hyperlink"/>
              </w:rPr>
              <w:t>2.</w:t>
            </w:r>
            <w:r w:rsidR="00D62789">
              <w:rPr>
                <w:rFonts w:asciiTheme="minorHAnsi" w:hAnsiTheme="minorHAnsi" w:cstheme="minorBidi"/>
                <w:lang w:val="de-CH"/>
              </w:rPr>
              <w:tab/>
            </w:r>
            <w:r w:rsidR="00D62789" w:rsidRPr="006672FC">
              <w:rPr>
                <w:rStyle w:val="Hyperlink"/>
              </w:rPr>
              <w:t>Commissioni</w:t>
            </w:r>
            <w:r w:rsidR="00D62789">
              <w:rPr>
                <w:webHidden/>
              </w:rPr>
              <w:tab/>
            </w:r>
            <w:r w:rsidR="00D62789">
              <w:rPr>
                <w:webHidden/>
              </w:rPr>
              <w:fldChar w:fldCharType="begin"/>
            </w:r>
            <w:r w:rsidR="00D62789">
              <w:rPr>
                <w:webHidden/>
              </w:rPr>
              <w:instrText xml:space="preserve"> PAGEREF _Toc56606535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36" w:history="1">
            <w:r w:rsidR="00D62789" w:rsidRPr="006672FC">
              <w:rPr>
                <w:rStyle w:val="Hyperlink"/>
                <w:rFonts w:cs="Times New Roman"/>
              </w:rPr>
              <w:t>Art. 47</w:t>
            </w:r>
            <w:r w:rsidR="00D62789">
              <w:rPr>
                <w:rFonts w:asciiTheme="minorHAnsi" w:eastAsiaTheme="minorEastAsia" w:hAnsiTheme="minorHAnsi" w:cstheme="minorBidi"/>
                <w:sz w:val="22"/>
                <w:szCs w:val="22"/>
                <w:lang w:val="de-CH" w:eastAsia="de-CH"/>
              </w:rPr>
              <w:tab/>
            </w:r>
            <w:r w:rsidR="00D62789" w:rsidRPr="006672FC">
              <w:rPr>
                <w:rStyle w:val="Hyperlink"/>
              </w:rPr>
              <w:t>Commissioni</w:t>
            </w:r>
            <w:r w:rsidR="00D62789">
              <w:rPr>
                <w:webHidden/>
              </w:rPr>
              <w:tab/>
            </w:r>
            <w:r w:rsidR="00D62789">
              <w:rPr>
                <w:webHidden/>
              </w:rPr>
              <w:fldChar w:fldCharType="begin"/>
            </w:r>
            <w:r w:rsidR="00D62789">
              <w:rPr>
                <w:webHidden/>
              </w:rPr>
              <w:instrText xml:space="preserve"> PAGEREF _Toc56606536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1"/>
            <w:rPr>
              <w:rFonts w:asciiTheme="minorHAnsi" w:eastAsiaTheme="minorEastAsia" w:hAnsiTheme="minorHAnsi" w:cstheme="minorBidi"/>
              <w:b w:val="0"/>
              <w:sz w:val="22"/>
              <w:szCs w:val="22"/>
              <w:lang w:val="de-CH" w:eastAsia="de-CH"/>
            </w:rPr>
          </w:pPr>
          <w:hyperlink w:anchor="_Toc56606537" w:history="1">
            <w:r w:rsidR="00D62789" w:rsidRPr="006672FC">
              <w:rPr>
                <w:rStyle w:val="Hyperlink"/>
              </w:rPr>
              <w:t>III.</w:t>
            </w:r>
            <w:r w:rsidR="00D62789">
              <w:rPr>
                <w:rFonts w:asciiTheme="minorHAnsi" w:eastAsiaTheme="minorEastAsia" w:hAnsiTheme="minorHAnsi" w:cstheme="minorBidi"/>
                <w:b w:val="0"/>
                <w:sz w:val="22"/>
                <w:szCs w:val="22"/>
                <w:lang w:val="de-CH" w:eastAsia="de-CH"/>
              </w:rPr>
              <w:tab/>
            </w:r>
            <w:r w:rsidR="00D62789" w:rsidRPr="006672FC">
              <w:rPr>
                <w:rStyle w:val="Hyperlink"/>
              </w:rPr>
              <w:t>Presentazione dei conti, patrimonio di congodimento e conto dei ricavi delle vendite di terreno</w:t>
            </w:r>
            <w:r w:rsidR="00D62789">
              <w:rPr>
                <w:webHidden/>
              </w:rPr>
              <w:tab/>
            </w:r>
            <w:r w:rsidR="00D62789">
              <w:rPr>
                <w:webHidden/>
              </w:rPr>
              <w:fldChar w:fldCharType="begin"/>
            </w:r>
            <w:r w:rsidR="00D62789">
              <w:rPr>
                <w:webHidden/>
              </w:rPr>
              <w:instrText xml:space="preserve"> PAGEREF _Toc56606537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38" w:history="1">
            <w:r w:rsidR="00D62789" w:rsidRPr="006672FC">
              <w:rPr>
                <w:rStyle w:val="Hyperlink"/>
                <w:rFonts w:cs="Times New Roman"/>
              </w:rPr>
              <w:t>Art. 48</w:t>
            </w:r>
            <w:r w:rsidR="00D62789">
              <w:rPr>
                <w:rFonts w:asciiTheme="minorHAnsi" w:eastAsiaTheme="minorEastAsia" w:hAnsiTheme="minorHAnsi" w:cstheme="minorBidi"/>
                <w:sz w:val="22"/>
                <w:szCs w:val="22"/>
                <w:lang w:val="de-CH" w:eastAsia="de-CH"/>
              </w:rPr>
              <w:tab/>
            </w:r>
            <w:r w:rsidR="00D62789" w:rsidRPr="006672FC">
              <w:rPr>
                <w:rStyle w:val="Hyperlink"/>
              </w:rPr>
              <w:t>Presentazione dei conti</w:t>
            </w:r>
            <w:r w:rsidR="00D62789">
              <w:rPr>
                <w:webHidden/>
              </w:rPr>
              <w:tab/>
            </w:r>
            <w:r w:rsidR="00D62789">
              <w:rPr>
                <w:webHidden/>
              </w:rPr>
              <w:fldChar w:fldCharType="begin"/>
            </w:r>
            <w:r w:rsidR="00D62789">
              <w:rPr>
                <w:webHidden/>
              </w:rPr>
              <w:instrText xml:space="preserve"> PAGEREF _Toc56606538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39" w:history="1">
            <w:r w:rsidR="00D62789" w:rsidRPr="006672FC">
              <w:rPr>
                <w:rStyle w:val="Hyperlink"/>
                <w:rFonts w:cs="Times New Roman"/>
              </w:rPr>
              <w:t>Art. 49</w:t>
            </w:r>
            <w:r w:rsidR="00D62789">
              <w:rPr>
                <w:rFonts w:asciiTheme="minorHAnsi" w:eastAsiaTheme="minorEastAsia" w:hAnsiTheme="minorHAnsi" w:cstheme="minorBidi"/>
                <w:sz w:val="22"/>
                <w:szCs w:val="22"/>
                <w:lang w:val="de-CH" w:eastAsia="de-CH"/>
              </w:rPr>
              <w:tab/>
            </w:r>
            <w:r w:rsidR="00D62789" w:rsidRPr="006672FC">
              <w:rPr>
                <w:rStyle w:val="Hyperlink"/>
              </w:rPr>
              <w:t>Patrimonio di congodimento</w:t>
            </w:r>
            <w:r w:rsidR="00D62789">
              <w:rPr>
                <w:webHidden/>
              </w:rPr>
              <w:tab/>
            </w:r>
            <w:r w:rsidR="00D62789">
              <w:rPr>
                <w:webHidden/>
              </w:rPr>
              <w:fldChar w:fldCharType="begin"/>
            </w:r>
            <w:r w:rsidR="00D62789">
              <w:rPr>
                <w:webHidden/>
              </w:rPr>
              <w:instrText xml:space="preserve"> PAGEREF _Toc56606539 \h </w:instrText>
            </w:r>
            <w:r w:rsidR="00D62789">
              <w:rPr>
                <w:webHidden/>
              </w:rPr>
            </w:r>
            <w:r w:rsidR="00D62789">
              <w:rPr>
                <w:webHidden/>
              </w:rPr>
              <w:fldChar w:fldCharType="separate"/>
            </w:r>
            <w:r w:rsidR="002C11CD">
              <w:rPr>
                <w:webHidden/>
              </w:rPr>
              <w:t>9</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40" w:history="1">
            <w:r w:rsidR="00D62789" w:rsidRPr="006672FC">
              <w:rPr>
                <w:rStyle w:val="Hyperlink"/>
                <w:rFonts w:cs="Times New Roman"/>
              </w:rPr>
              <w:t>Art. 50</w:t>
            </w:r>
            <w:r w:rsidR="00D62789">
              <w:rPr>
                <w:rFonts w:asciiTheme="minorHAnsi" w:eastAsiaTheme="minorEastAsia" w:hAnsiTheme="minorHAnsi" w:cstheme="minorBidi"/>
                <w:sz w:val="22"/>
                <w:szCs w:val="22"/>
                <w:lang w:val="de-CH" w:eastAsia="de-CH"/>
              </w:rPr>
              <w:tab/>
            </w:r>
            <w:r w:rsidR="00D62789" w:rsidRPr="006672FC">
              <w:rPr>
                <w:rStyle w:val="Hyperlink"/>
              </w:rPr>
              <w:t>Conto dei ricavi delle vendite di terreno</w:t>
            </w:r>
            <w:r w:rsidR="00D62789">
              <w:rPr>
                <w:webHidden/>
              </w:rPr>
              <w:tab/>
            </w:r>
            <w:r w:rsidR="00D62789">
              <w:rPr>
                <w:webHidden/>
              </w:rPr>
              <w:fldChar w:fldCharType="begin"/>
            </w:r>
            <w:r w:rsidR="00D62789">
              <w:rPr>
                <w:webHidden/>
              </w:rPr>
              <w:instrText xml:space="preserve"> PAGEREF _Toc56606540 \h </w:instrText>
            </w:r>
            <w:r w:rsidR="00D62789">
              <w:rPr>
                <w:webHidden/>
              </w:rPr>
            </w:r>
            <w:r w:rsidR="00D62789">
              <w:rPr>
                <w:webHidden/>
              </w:rPr>
              <w:fldChar w:fldCharType="separate"/>
            </w:r>
            <w:r w:rsidR="002C11CD">
              <w:rPr>
                <w:webHidden/>
              </w:rPr>
              <w:t>10</w:t>
            </w:r>
            <w:r w:rsidR="00D62789">
              <w:rPr>
                <w:webHidden/>
              </w:rPr>
              <w:fldChar w:fldCharType="end"/>
            </w:r>
          </w:hyperlink>
        </w:p>
        <w:p w:rsidR="00D62789" w:rsidRDefault="002F2548">
          <w:pPr>
            <w:pStyle w:val="Verzeichnis1"/>
            <w:rPr>
              <w:rFonts w:asciiTheme="minorHAnsi" w:eastAsiaTheme="minorEastAsia" w:hAnsiTheme="minorHAnsi" w:cstheme="minorBidi"/>
              <w:b w:val="0"/>
              <w:sz w:val="22"/>
              <w:szCs w:val="22"/>
              <w:lang w:val="de-CH" w:eastAsia="de-CH"/>
            </w:rPr>
          </w:pPr>
          <w:hyperlink w:anchor="_Toc56606541" w:history="1">
            <w:r w:rsidR="00D62789" w:rsidRPr="006672FC">
              <w:rPr>
                <w:rStyle w:val="Hyperlink"/>
              </w:rPr>
              <w:t>IV.</w:t>
            </w:r>
            <w:r w:rsidR="00D62789">
              <w:rPr>
                <w:rFonts w:asciiTheme="minorHAnsi" w:eastAsiaTheme="minorEastAsia" w:hAnsiTheme="minorHAnsi" w:cstheme="minorBidi"/>
                <w:b w:val="0"/>
                <w:sz w:val="22"/>
                <w:szCs w:val="22"/>
                <w:lang w:val="de-CH" w:eastAsia="de-CH"/>
              </w:rPr>
              <w:tab/>
            </w:r>
            <w:r w:rsidR="00D62789" w:rsidRPr="006672FC">
              <w:rPr>
                <w:rStyle w:val="Hyperlink"/>
              </w:rPr>
              <w:t>Disposizioni finali e transitorie</w:t>
            </w:r>
            <w:r w:rsidR="00D62789">
              <w:rPr>
                <w:webHidden/>
              </w:rPr>
              <w:tab/>
            </w:r>
            <w:r w:rsidR="00D62789">
              <w:rPr>
                <w:webHidden/>
              </w:rPr>
              <w:fldChar w:fldCharType="begin"/>
            </w:r>
            <w:r w:rsidR="00D62789">
              <w:rPr>
                <w:webHidden/>
              </w:rPr>
              <w:instrText xml:space="preserve"> PAGEREF _Toc56606541 \h </w:instrText>
            </w:r>
            <w:r w:rsidR="00D62789">
              <w:rPr>
                <w:webHidden/>
              </w:rPr>
            </w:r>
            <w:r w:rsidR="00D62789">
              <w:rPr>
                <w:webHidden/>
              </w:rPr>
              <w:fldChar w:fldCharType="separate"/>
            </w:r>
            <w:r w:rsidR="002C11CD">
              <w:rPr>
                <w:webHidden/>
              </w:rPr>
              <w:t>10</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42" w:history="1">
            <w:r w:rsidR="00D62789" w:rsidRPr="006672FC">
              <w:rPr>
                <w:rStyle w:val="Hyperlink"/>
                <w:rFonts w:cs="Times New Roman"/>
              </w:rPr>
              <w:t>Art. 51</w:t>
            </w:r>
            <w:r w:rsidR="00D62789">
              <w:rPr>
                <w:rFonts w:asciiTheme="minorHAnsi" w:eastAsiaTheme="minorEastAsia" w:hAnsiTheme="minorHAnsi" w:cstheme="minorBidi"/>
                <w:sz w:val="22"/>
                <w:szCs w:val="22"/>
                <w:lang w:val="de-CH" w:eastAsia="de-CH"/>
              </w:rPr>
              <w:tab/>
            </w:r>
            <w:r w:rsidR="00D62789" w:rsidRPr="006672FC">
              <w:rPr>
                <w:rStyle w:val="Hyperlink"/>
              </w:rPr>
              <w:t>Revisione</w:t>
            </w:r>
            <w:r w:rsidR="00D62789">
              <w:rPr>
                <w:webHidden/>
              </w:rPr>
              <w:tab/>
            </w:r>
            <w:r w:rsidR="00D62789">
              <w:rPr>
                <w:webHidden/>
              </w:rPr>
              <w:fldChar w:fldCharType="begin"/>
            </w:r>
            <w:r w:rsidR="00D62789">
              <w:rPr>
                <w:webHidden/>
              </w:rPr>
              <w:instrText xml:space="preserve"> PAGEREF _Toc56606542 \h </w:instrText>
            </w:r>
            <w:r w:rsidR="00D62789">
              <w:rPr>
                <w:webHidden/>
              </w:rPr>
            </w:r>
            <w:r w:rsidR="00D62789">
              <w:rPr>
                <w:webHidden/>
              </w:rPr>
              <w:fldChar w:fldCharType="separate"/>
            </w:r>
            <w:r w:rsidR="002C11CD">
              <w:rPr>
                <w:webHidden/>
              </w:rPr>
              <w:t>10</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43" w:history="1">
            <w:r w:rsidR="00D62789" w:rsidRPr="006672FC">
              <w:rPr>
                <w:rStyle w:val="Hyperlink"/>
                <w:rFonts w:cs="Times New Roman"/>
              </w:rPr>
              <w:t>Art. 52</w:t>
            </w:r>
            <w:r w:rsidR="00D62789">
              <w:rPr>
                <w:rFonts w:asciiTheme="minorHAnsi" w:eastAsiaTheme="minorEastAsia" w:hAnsiTheme="minorHAnsi" w:cstheme="minorBidi"/>
                <w:sz w:val="22"/>
                <w:szCs w:val="22"/>
                <w:lang w:val="de-CH" w:eastAsia="de-CH"/>
              </w:rPr>
              <w:tab/>
            </w:r>
            <w:r w:rsidR="00D62789" w:rsidRPr="006672FC">
              <w:rPr>
                <w:rStyle w:val="Hyperlink"/>
              </w:rPr>
              <w:t>Entrata in vigore</w:t>
            </w:r>
            <w:r w:rsidR="00D62789">
              <w:rPr>
                <w:webHidden/>
              </w:rPr>
              <w:tab/>
            </w:r>
            <w:r w:rsidR="00D62789">
              <w:rPr>
                <w:webHidden/>
              </w:rPr>
              <w:fldChar w:fldCharType="begin"/>
            </w:r>
            <w:r w:rsidR="00D62789">
              <w:rPr>
                <w:webHidden/>
              </w:rPr>
              <w:instrText xml:space="preserve"> PAGEREF _Toc56606543 \h </w:instrText>
            </w:r>
            <w:r w:rsidR="00D62789">
              <w:rPr>
                <w:webHidden/>
              </w:rPr>
            </w:r>
            <w:r w:rsidR="00D62789">
              <w:rPr>
                <w:webHidden/>
              </w:rPr>
              <w:fldChar w:fldCharType="separate"/>
            </w:r>
            <w:r w:rsidR="002C11CD">
              <w:rPr>
                <w:webHidden/>
              </w:rPr>
              <w:t>10</w:t>
            </w:r>
            <w:r w:rsidR="00D62789">
              <w:rPr>
                <w:webHidden/>
              </w:rPr>
              <w:fldChar w:fldCharType="end"/>
            </w:r>
          </w:hyperlink>
        </w:p>
        <w:p w:rsidR="00D62789" w:rsidRDefault="002F2548">
          <w:pPr>
            <w:pStyle w:val="Verzeichnis4"/>
            <w:rPr>
              <w:rFonts w:asciiTheme="minorHAnsi" w:eastAsiaTheme="minorEastAsia" w:hAnsiTheme="minorHAnsi" w:cstheme="minorBidi"/>
              <w:sz w:val="22"/>
              <w:szCs w:val="22"/>
              <w:lang w:val="de-CH" w:eastAsia="de-CH"/>
            </w:rPr>
          </w:pPr>
          <w:hyperlink w:anchor="_Toc56606544" w:history="1">
            <w:r w:rsidR="00D62789" w:rsidRPr="006672FC">
              <w:rPr>
                <w:rStyle w:val="Hyperlink"/>
                <w:rFonts w:cs="Times New Roman"/>
              </w:rPr>
              <w:t>Art. 53</w:t>
            </w:r>
            <w:r w:rsidR="00D62789">
              <w:rPr>
                <w:rFonts w:asciiTheme="minorHAnsi" w:eastAsiaTheme="minorEastAsia" w:hAnsiTheme="minorHAnsi" w:cstheme="minorBidi"/>
                <w:sz w:val="22"/>
                <w:szCs w:val="22"/>
                <w:lang w:val="de-CH" w:eastAsia="de-CH"/>
              </w:rPr>
              <w:tab/>
            </w:r>
            <w:r w:rsidR="00D62789" w:rsidRPr="006672FC">
              <w:rPr>
                <w:rStyle w:val="Hyperlink"/>
              </w:rPr>
              <w:t>Disposizioni transitorie</w:t>
            </w:r>
            <w:r w:rsidR="00D62789">
              <w:rPr>
                <w:webHidden/>
              </w:rPr>
              <w:tab/>
            </w:r>
            <w:r w:rsidR="00D62789">
              <w:rPr>
                <w:webHidden/>
              </w:rPr>
              <w:fldChar w:fldCharType="begin"/>
            </w:r>
            <w:r w:rsidR="00D62789">
              <w:rPr>
                <w:webHidden/>
              </w:rPr>
              <w:instrText xml:space="preserve"> PAGEREF _Toc56606544 \h </w:instrText>
            </w:r>
            <w:r w:rsidR="00D62789">
              <w:rPr>
                <w:webHidden/>
              </w:rPr>
            </w:r>
            <w:r w:rsidR="00D62789">
              <w:rPr>
                <w:webHidden/>
              </w:rPr>
              <w:fldChar w:fldCharType="separate"/>
            </w:r>
            <w:r w:rsidR="002C11CD">
              <w:rPr>
                <w:webHidden/>
              </w:rPr>
              <w:t>10</w:t>
            </w:r>
            <w:r w:rsidR="00D62789">
              <w:rPr>
                <w:webHidden/>
              </w:rPr>
              <w:fldChar w:fldCharType="end"/>
            </w:r>
          </w:hyperlink>
        </w:p>
        <w:p w:rsidR="00CB249C" w:rsidRDefault="00CB249C" w:rsidP="00CB249C">
          <w:r>
            <w:fldChar w:fldCharType="end"/>
          </w:r>
        </w:p>
      </w:sdtContent>
    </w:sdt>
    <w:p w:rsidR="00941F5A" w:rsidRPr="00627595" w:rsidRDefault="00941F5A" w:rsidP="00F508E1">
      <w:pPr>
        <w:pStyle w:val="StandardWeb"/>
        <w:tabs>
          <w:tab w:val="left" w:pos="0"/>
          <w:tab w:val="left" w:pos="709"/>
        </w:tabs>
        <w:spacing w:before="0" w:after="0" w:afterAutospacing="0"/>
        <w:jc w:val="both"/>
        <w:rPr>
          <w:rFonts w:ascii="Arial" w:hAnsi="Arial" w:cs="Arial"/>
          <w:sz w:val="20"/>
          <w:szCs w:val="20"/>
          <w:lang w:val="de-CH"/>
        </w:rPr>
      </w:pPr>
    </w:p>
    <w:sectPr w:rsidR="00941F5A" w:rsidRPr="00627595" w:rsidSect="00EF6236">
      <w:footerReference w:type="default" r:id="rId12"/>
      <w:pgSz w:w="11906" w:h="16838" w:code="9"/>
      <w:pgMar w:top="1134" w:right="1416" w:bottom="1134" w:left="1418" w:header="709" w:footer="4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66" w:rsidRDefault="00CF7466">
      <w:r>
        <w:separator/>
      </w:r>
    </w:p>
  </w:endnote>
  <w:endnote w:type="continuationSeparator" w:id="0">
    <w:p w:rsidR="00CF7466" w:rsidRDefault="00CF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98734515"/>
      <w:docPartObj>
        <w:docPartGallery w:val="Page Numbers (Bottom of Page)"/>
        <w:docPartUnique/>
      </w:docPartObj>
    </w:sdtPr>
    <w:sdtEndPr/>
    <w:sdtContent>
      <w:p w:rsidR="00CF7466" w:rsidRPr="00EF6236" w:rsidRDefault="00CF7466">
        <w:pPr>
          <w:pStyle w:val="Fuzeile"/>
          <w:jc w:val="right"/>
          <w:rPr>
            <w:rFonts w:ascii="Arial" w:hAnsi="Arial" w:cs="Arial"/>
            <w:sz w:val="20"/>
            <w:szCs w:val="20"/>
          </w:rPr>
        </w:pPr>
        <w:r w:rsidRPr="00EF6236">
          <w:rPr>
            <w:rFonts w:ascii="Arial" w:hAnsi="Arial" w:cs="Arial"/>
            <w:sz w:val="20"/>
            <w:szCs w:val="20"/>
          </w:rPr>
          <w:fldChar w:fldCharType="begin"/>
        </w:r>
        <w:r w:rsidRPr="00EF6236">
          <w:rPr>
            <w:rFonts w:ascii="Arial" w:hAnsi="Arial" w:cs="Arial"/>
            <w:sz w:val="20"/>
            <w:szCs w:val="20"/>
          </w:rPr>
          <w:instrText>PAGE   \* MERGEFORMAT</w:instrText>
        </w:r>
        <w:r w:rsidRPr="00EF6236">
          <w:rPr>
            <w:rFonts w:ascii="Arial" w:hAnsi="Arial" w:cs="Arial"/>
            <w:sz w:val="20"/>
            <w:szCs w:val="20"/>
          </w:rPr>
          <w:fldChar w:fldCharType="separate"/>
        </w:r>
        <w:r w:rsidR="002F2548">
          <w:rPr>
            <w:rFonts w:ascii="Arial" w:hAnsi="Arial" w:cs="Arial"/>
            <w:noProof/>
            <w:sz w:val="20"/>
            <w:szCs w:val="20"/>
          </w:rPr>
          <w:t>6</w:t>
        </w:r>
        <w:r w:rsidRPr="00EF6236">
          <w:rPr>
            <w:rFonts w:ascii="Arial" w:hAnsi="Arial" w:cs="Arial"/>
            <w:sz w:val="20"/>
            <w:szCs w:val="20"/>
          </w:rPr>
          <w:fldChar w:fldCharType="end"/>
        </w:r>
      </w:p>
    </w:sdtContent>
  </w:sdt>
  <w:p w:rsidR="00CF7466" w:rsidRDefault="00CF7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66" w:rsidRDefault="00CF7466">
      <w:r>
        <w:separator/>
      </w:r>
    </w:p>
  </w:footnote>
  <w:footnote w:type="continuationSeparator" w:id="0">
    <w:p w:rsidR="00CF7466" w:rsidRDefault="00CF7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98"/>
    <w:multiLevelType w:val="hybridMultilevel"/>
    <w:tmpl w:val="DA6CF1A6"/>
    <w:lvl w:ilvl="0" w:tplc="FB602826">
      <w:start w:val="1"/>
      <w:numFmt w:val="upperLetter"/>
      <w:pStyle w:val="UntertitelMusterV"/>
      <w:lvlText w:val="%1."/>
      <w:lvlJc w:val="left"/>
      <w:pPr>
        <w:ind w:left="720" w:hanging="720"/>
      </w:pPr>
      <w:rPr>
        <w:rFonts w:hint="default"/>
      </w:rPr>
    </w:lvl>
    <w:lvl w:ilvl="1" w:tplc="46AA634E">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223447"/>
    <w:multiLevelType w:val="hybridMultilevel"/>
    <w:tmpl w:val="8278B7A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7119F"/>
    <w:multiLevelType w:val="hybridMultilevel"/>
    <w:tmpl w:val="B662581C"/>
    <w:lvl w:ilvl="0" w:tplc="DD1CFEF6">
      <w:start w:val="1"/>
      <w:numFmt w:val="decimal"/>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3" w15:restartNumberingAfterBreak="0">
    <w:nsid w:val="0FD057C1"/>
    <w:multiLevelType w:val="hybridMultilevel"/>
    <w:tmpl w:val="846468CC"/>
    <w:lvl w:ilvl="0" w:tplc="3CC6F3B8">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4" w15:restartNumberingAfterBreak="0">
    <w:nsid w:val="11A754F7"/>
    <w:multiLevelType w:val="hybridMultilevel"/>
    <w:tmpl w:val="95F415D4"/>
    <w:lvl w:ilvl="0" w:tplc="6A5495BE">
      <w:start w:val="1"/>
      <w:numFmt w:val="decimal"/>
      <w:lvlText w:val="%1."/>
      <w:lvlJc w:val="left"/>
      <w:pPr>
        <w:tabs>
          <w:tab w:val="num" w:pos="2490"/>
        </w:tabs>
        <w:ind w:left="2490" w:hanging="360"/>
      </w:pPr>
      <w:rPr>
        <w:rFonts w:hint="default"/>
      </w:rPr>
    </w:lvl>
    <w:lvl w:ilvl="1" w:tplc="04070019">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5" w15:restartNumberingAfterBreak="0">
    <w:nsid w:val="13D6391E"/>
    <w:multiLevelType w:val="hybridMultilevel"/>
    <w:tmpl w:val="CD642B58"/>
    <w:lvl w:ilvl="0" w:tplc="5D48F214">
      <w:start w:val="1"/>
      <w:numFmt w:val="decimal"/>
      <w:lvlText w:val="%1."/>
      <w:lvlJc w:val="left"/>
      <w:pPr>
        <w:tabs>
          <w:tab w:val="num" w:pos="2520"/>
        </w:tabs>
        <w:ind w:left="2520" w:hanging="360"/>
      </w:pPr>
      <w:rPr>
        <w:rFonts w:hint="default"/>
        <w:b w:val="0"/>
        <w:color w:val="auto"/>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6" w15:restartNumberingAfterBreak="0">
    <w:nsid w:val="1D393BCD"/>
    <w:multiLevelType w:val="hybridMultilevel"/>
    <w:tmpl w:val="CF6E39B8"/>
    <w:lvl w:ilvl="0" w:tplc="D372497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7" w15:restartNumberingAfterBreak="0">
    <w:nsid w:val="35084066"/>
    <w:multiLevelType w:val="hybridMultilevel"/>
    <w:tmpl w:val="C2DE6B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C87DBA"/>
    <w:multiLevelType w:val="hybridMultilevel"/>
    <w:tmpl w:val="583A0192"/>
    <w:lvl w:ilvl="0" w:tplc="84B0F7FA">
      <w:start w:val="1"/>
      <w:numFmt w:val="decimal"/>
      <w:pStyle w:val="Artikelberschrift"/>
      <w:lvlText w:val="Art.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FC2ABC"/>
    <w:multiLevelType w:val="hybridMultilevel"/>
    <w:tmpl w:val="0CFC5E14"/>
    <w:lvl w:ilvl="0" w:tplc="22A80472">
      <w:start w:val="1"/>
      <w:numFmt w:val="decimal"/>
      <w:lvlText w:val="%1."/>
      <w:lvlJc w:val="left"/>
      <w:pPr>
        <w:ind w:left="2520" w:hanging="360"/>
      </w:pPr>
      <w:rPr>
        <w:rFonts w:hint="default"/>
      </w:rPr>
    </w:lvl>
    <w:lvl w:ilvl="1" w:tplc="08070019">
      <w:start w:val="1"/>
      <w:numFmt w:val="lowerLetter"/>
      <w:lvlText w:val="%2."/>
      <w:lvlJc w:val="left"/>
      <w:pPr>
        <w:ind w:left="3240" w:hanging="360"/>
      </w:pPr>
    </w:lvl>
    <w:lvl w:ilvl="2" w:tplc="0807001B" w:tentative="1">
      <w:start w:val="1"/>
      <w:numFmt w:val="lowerRoman"/>
      <w:lvlText w:val="%3."/>
      <w:lvlJc w:val="right"/>
      <w:pPr>
        <w:ind w:left="3960" w:hanging="180"/>
      </w:pPr>
    </w:lvl>
    <w:lvl w:ilvl="3" w:tplc="0807000F" w:tentative="1">
      <w:start w:val="1"/>
      <w:numFmt w:val="decimal"/>
      <w:lvlText w:val="%4."/>
      <w:lvlJc w:val="left"/>
      <w:pPr>
        <w:ind w:left="4680" w:hanging="360"/>
      </w:pPr>
    </w:lvl>
    <w:lvl w:ilvl="4" w:tplc="08070019" w:tentative="1">
      <w:start w:val="1"/>
      <w:numFmt w:val="lowerLetter"/>
      <w:lvlText w:val="%5."/>
      <w:lvlJc w:val="left"/>
      <w:pPr>
        <w:ind w:left="5400" w:hanging="360"/>
      </w:pPr>
    </w:lvl>
    <w:lvl w:ilvl="5" w:tplc="0807001B" w:tentative="1">
      <w:start w:val="1"/>
      <w:numFmt w:val="lowerRoman"/>
      <w:lvlText w:val="%6."/>
      <w:lvlJc w:val="right"/>
      <w:pPr>
        <w:ind w:left="6120" w:hanging="180"/>
      </w:pPr>
    </w:lvl>
    <w:lvl w:ilvl="6" w:tplc="0807000F" w:tentative="1">
      <w:start w:val="1"/>
      <w:numFmt w:val="decimal"/>
      <w:lvlText w:val="%7."/>
      <w:lvlJc w:val="left"/>
      <w:pPr>
        <w:ind w:left="6840" w:hanging="360"/>
      </w:pPr>
    </w:lvl>
    <w:lvl w:ilvl="7" w:tplc="08070019" w:tentative="1">
      <w:start w:val="1"/>
      <w:numFmt w:val="lowerLetter"/>
      <w:lvlText w:val="%8."/>
      <w:lvlJc w:val="left"/>
      <w:pPr>
        <w:ind w:left="7560" w:hanging="360"/>
      </w:pPr>
    </w:lvl>
    <w:lvl w:ilvl="8" w:tplc="0807001B" w:tentative="1">
      <w:start w:val="1"/>
      <w:numFmt w:val="lowerRoman"/>
      <w:lvlText w:val="%9."/>
      <w:lvlJc w:val="right"/>
      <w:pPr>
        <w:ind w:left="8280" w:hanging="180"/>
      </w:pPr>
    </w:lvl>
  </w:abstractNum>
  <w:abstractNum w:abstractNumId="10" w15:restartNumberingAfterBreak="0">
    <w:nsid w:val="46D648EA"/>
    <w:multiLevelType w:val="hybridMultilevel"/>
    <w:tmpl w:val="42A0440C"/>
    <w:lvl w:ilvl="0" w:tplc="CDA489C8">
      <w:start w:val="1"/>
      <w:numFmt w:val="upperRoman"/>
      <w:pStyle w:val="Abstat1MusterV"/>
      <w:lvlText w:val="%1."/>
      <w:lvlJc w:val="left"/>
      <w:pPr>
        <w:ind w:left="108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DC7EC8"/>
    <w:multiLevelType w:val="hybridMultilevel"/>
    <w:tmpl w:val="7B68DE7E"/>
    <w:lvl w:ilvl="0" w:tplc="F91EBB72">
      <w:start w:val="1"/>
      <w:numFmt w:val="decimal"/>
      <w:lvlText w:val="%1."/>
      <w:lvlJc w:val="left"/>
      <w:pPr>
        <w:tabs>
          <w:tab w:val="num" w:pos="6740"/>
        </w:tabs>
        <w:ind w:left="674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2" w15:restartNumberingAfterBreak="0">
    <w:nsid w:val="4E571F56"/>
    <w:multiLevelType w:val="hybridMultilevel"/>
    <w:tmpl w:val="B0704024"/>
    <w:lvl w:ilvl="0" w:tplc="EEAAACE4">
      <w:start w:val="1"/>
      <w:numFmt w:val="decimal"/>
      <w:pStyle w:val="Titel2G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0BF04EC"/>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4" w15:restartNumberingAfterBreak="0">
    <w:nsid w:val="51E16E31"/>
    <w:multiLevelType w:val="hybridMultilevel"/>
    <w:tmpl w:val="ACE420C4"/>
    <w:lvl w:ilvl="0" w:tplc="5ECE5FE8">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5" w15:restartNumberingAfterBreak="0">
    <w:nsid w:val="58FC0269"/>
    <w:multiLevelType w:val="hybridMultilevel"/>
    <w:tmpl w:val="80CC9CF0"/>
    <w:lvl w:ilvl="0" w:tplc="5E2AD1A6">
      <w:start w:val="1"/>
      <w:numFmt w:val="upperRoman"/>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A7D4177"/>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7" w15:restartNumberingAfterBreak="0">
    <w:nsid w:val="5C544FD0"/>
    <w:multiLevelType w:val="hybridMultilevel"/>
    <w:tmpl w:val="00CCCD30"/>
    <w:lvl w:ilvl="0" w:tplc="56D4889A">
      <w:start w:val="1"/>
      <w:numFmt w:val="decimal"/>
      <w:pStyle w:val="TitelArtikel"/>
      <w:lvlText w:val="Art. %1"/>
      <w:lvlJc w:val="left"/>
      <w:pPr>
        <w:ind w:left="360" w:hanging="360"/>
      </w:pPr>
      <w:rPr>
        <w:rFonts w:ascii="Arial" w:hAnsi="Arial"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EE6D2A"/>
    <w:multiLevelType w:val="hybridMultilevel"/>
    <w:tmpl w:val="56AECD0E"/>
    <w:lvl w:ilvl="0" w:tplc="C6203A42">
      <w:start w:val="1"/>
      <w:numFmt w:val="decimal"/>
      <w:lvlText w:val="%1."/>
      <w:lvlJc w:val="left"/>
      <w:pPr>
        <w:tabs>
          <w:tab w:val="num" w:pos="5464"/>
        </w:tabs>
        <w:ind w:left="5464"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9" w15:restartNumberingAfterBreak="0">
    <w:nsid w:val="64B41634"/>
    <w:multiLevelType w:val="hybridMultilevel"/>
    <w:tmpl w:val="176A89C0"/>
    <w:lvl w:ilvl="0" w:tplc="4FE69FE0">
      <w:start w:val="1"/>
      <w:numFmt w:val="upperRoman"/>
      <w:pStyle w:val="TitelGross"/>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56D5E95"/>
    <w:multiLevelType w:val="hybridMultilevel"/>
    <w:tmpl w:val="D1541F5C"/>
    <w:lvl w:ilvl="0" w:tplc="93DC0020">
      <w:start w:val="1"/>
      <w:numFmt w:val="decimal"/>
      <w:pStyle w:val="Abstat2MusterV"/>
      <w:lvlText w:val="%1."/>
      <w:lvlJc w:val="left"/>
      <w:pPr>
        <w:ind w:left="720" w:hanging="360"/>
      </w:pPr>
      <w:rPr>
        <w:rFonts w:hint="default"/>
      </w:rPr>
    </w:lvl>
    <w:lvl w:ilvl="1" w:tplc="F7005A80">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F9E25D4"/>
    <w:multiLevelType w:val="hybridMultilevel"/>
    <w:tmpl w:val="E1041058"/>
    <w:lvl w:ilvl="0" w:tplc="CE7CF95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4"/>
  </w:num>
  <w:num w:numId="2">
    <w:abstractNumId w:val="5"/>
  </w:num>
  <w:num w:numId="3">
    <w:abstractNumId w:val="14"/>
  </w:num>
  <w:num w:numId="4">
    <w:abstractNumId w:val="6"/>
  </w:num>
  <w:num w:numId="5">
    <w:abstractNumId w:val="3"/>
  </w:num>
  <w:num w:numId="6">
    <w:abstractNumId w:val="11"/>
  </w:num>
  <w:num w:numId="7">
    <w:abstractNumId w:val="15"/>
  </w:num>
  <w:num w:numId="8">
    <w:abstractNumId w:val="16"/>
  </w:num>
  <w:num w:numId="9">
    <w:abstractNumId w:val="18"/>
  </w:num>
  <w:num w:numId="10">
    <w:abstractNumId w:val="1"/>
  </w:num>
  <w:num w:numId="11">
    <w:abstractNumId w:val="13"/>
  </w:num>
  <w:num w:numId="12">
    <w:abstractNumId w:val="20"/>
  </w:num>
  <w:num w:numId="13">
    <w:abstractNumId w:val="9"/>
  </w:num>
  <w:num w:numId="14">
    <w:abstractNumId w:val="2"/>
  </w:num>
  <w:num w:numId="15">
    <w:abstractNumId w:val="10"/>
  </w:num>
  <w:num w:numId="16">
    <w:abstractNumId w:val="8"/>
  </w:num>
  <w:num w:numId="17">
    <w:abstractNumId w:val="0"/>
  </w:num>
  <w:num w:numId="18">
    <w:abstractNumId w:val="19"/>
  </w:num>
  <w:num w:numId="19">
    <w:abstractNumId w:val="17"/>
  </w:num>
  <w:num w:numId="20">
    <w:abstractNumId w:val="12"/>
  </w:num>
  <w:num w:numId="21">
    <w:abstractNumId w:val="7"/>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E1"/>
    <w:rsid w:val="00000116"/>
    <w:rsid w:val="00000FAF"/>
    <w:rsid w:val="0000443B"/>
    <w:rsid w:val="00005A6A"/>
    <w:rsid w:val="000065B8"/>
    <w:rsid w:val="000065FB"/>
    <w:rsid w:val="00006763"/>
    <w:rsid w:val="00010857"/>
    <w:rsid w:val="00011371"/>
    <w:rsid w:val="00011987"/>
    <w:rsid w:val="00012B0E"/>
    <w:rsid w:val="0001368A"/>
    <w:rsid w:val="000141D1"/>
    <w:rsid w:val="00014352"/>
    <w:rsid w:val="0001463B"/>
    <w:rsid w:val="0001486E"/>
    <w:rsid w:val="0001648A"/>
    <w:rsid w:val="0002075D"/>
    <w:rsid w:val="00020858"/>
    <w:rsid w:val="00020E5F"/>
    <w:rsid w:val="00022392"/>
    <w:rsid w:val="00023037"/>
    <w:rsid w:val="000260E4"/>
    <w:rsid w:val="00026659"/>
    <w:rsid w:val="000270B5"/>
    <w:rsid w:val="00027E80"/>
    <w:rsid w:val="00033200"/>
    <w:rsid w:val="00033D69"/>
    <w:rsid w:val="00035CCD"/>
    <w:rsid w:val="00040A14"/>
    <w:rsid w:val="00044546"/>
    <w:rsid w:val="00046D18"/>
    <w:rsid w:val="00047A99"/>
    <w:rsid w:val="00052918"/>
    <w:rsid w:val="00052CF1"/>
    <w:rsid w:val="000559FF"/>
    <w:rsid w:val="00056EE2"/>
    <w:rsid w:val="0006242D"/>
    <w:rsid w:val="00062D3C"/>
    <w:rsid w:val="000646B1"/>
    <w:rsid w:val="000666E8"/>
    <w:rsid w:val="00067A72"/>
    <w:rsid w:val="00067C62"/>
    <w:rsid w:val="00073666"/>
    <w:rsid w:val="00073DD6"/>
    <w:rsid w:val="000744AB"/>
    <w:rsid w:val="00075950"/>
    <w:rsid w:val="00077A7F"/>
    <w:rsid w:val="00077CC1"/>
    <w:rsid w:val="00080AC3"/>
    <w:rsid w:val="000822C5"/>
    <w:rsid w:val="00083828"/>
    <w:rsid w:val="000874F7"/>
    <w:rsid w:val="00091B40"/>
    <w:rsid w:val="00093339"/>
    <w:rsid w:val="000934D8"/>
    <w:rsid w:val="00093BB6"/>
    <w:rsid w:val="000952F2"/>
    <w:rsid w:val="000A058C"/>
    <w:rsid w:val="000A1BE4"/>
    <w:rsid w:val="000A2BD4"/>
    <w:rsid w:val="000A2EAE"/>
    <w:rsid w:val="000A4C83"/>
    <w:rsid w:val="000A7EC8"/>
    <w:rsid w:val="000B21A1"/>
    <w:rsid w:val="000B2245"/>
    <w:rsid w:val="000B368C"/>
    <w:rsid w:val="000B390F"/>
    <w:rsid w:val="000B5B4D"/>
    <w:rsid w:val="000B783C"/>
    <w:rsid w:val="000C1EE1"/>
    <w:rsid w:val="000C2B6F"/>
    <w:rsid w:val="000C3F1D"/>
    <w:rsid w:val="000D0053"/>
    <w:rsid w:val="000D1C32"/>
    <w:rsid w:val="000D2890"/>
    <w:rsid w:val="000D4B15"/>
    <w:rsid w:val="000D62F6"/>
    <w:rsid w:val="000D6866"/>
    <w:rsid w:val="000E064E"/>
    <w:rsid w:val="000E1DC5"/>
    <w:rsid w:val="000E2A41"/>
    <w:rsid w:val="000E4821"/>
    <w:rsid w:val="000F0774"/>
    <w:rsid w:val="000F3049"/>
    <w:rsid w:val="0010150E"/>
    <w:rsid w:val="001031EA"/>
    <w:rsid w:val="00104A4E"/>
    <w:rsid w:val="001058EA"/>
    <w:rsid w:val="0011140C"/>
    <w:rsid w:val="00116953"/>
    <w:rsid w:val="00117E15"/>
    <w:rsid w:val="0012115C"/>
    <w:rsid w:val="001212E7"/>
    <w:rsid w:val="001225C0"/>
    <w:rsid w:val="00124A6A"/>
    <w:rsid w:val="00126663"/>
    <w:rsid w:val="00130E8F"/>
    <w:rsid w:val="0013282F"/>
    <w:rsid w:val="00134646"/>
    <w:rsid w:val="00134C5A"/>
    <w:rsid w:val="00135B36"/>
    <w:rsid w:val="00135D67"/>
    <w:rsid w:val="00136463"/>
    <w:rsid w:val="001375C1"/>
    <w:rsid w:val="00137ACF"/>
    <w:rsid w:val="00137FD0"/>
    <w:rsid w:val="00140B44"/>
    <w:rsid w:val="00140F77"/>
    <w:rsid w:val="00143645"/>
    <w:rsid w:val="00144675"/>
    <w:rsid w:val="0014511D"/>
    <w:rsid w:val="001500AC"/>
    <w:rsid w:val="001503DC"/>
    <w:rsid w:val="001551C2"/>
    <w:rsid w:val="00155E0D"/>
    <w:rsid w:val="00157A61"/>
    <w:rsid w:val="00163702"/>
    <w:rsid w:val="00170321"/>
    <w:rsid w:val="00171482"/>
    <w:rsid w:val="00172F9C"/>
    <w:rsid w:val="00176FB5"/>
    <w:rsid w:val="0018166C"/>
    <w:rsid w:val="00185C8C"/>
    <w:rsid w:val="00187E46"/>
    <w:rsid w:val="00190E48"/>
    <w:rsid w:val="00192BFB"/>
    <w:rsid w:val="00194558"/>
    <w:rsid w:val="00194F00"/>
    <w:rsid w:val="00195315"/>
    <w:rsid w:val="00195B2F"/>
    <w:rsid w:val="001970EE"/>
    <w:rsid w:val="001A2398"/>
    <w:rsid w:val="001A4F3F"/>
    <w:rsid w:val="001A5D2C"/>
    <w:rsid w:val="001B0E86"/>
    <w:rsid w:val="001B11C8"/>
    <w:rsid w:val="001B1973"/>
    <w:rsid w:val="001B1E05"/>
    <w:rsid w:val="001B2FDD"/>
    <w:rsid w:val="001B315C"/>
    <w:rsid w:val="001B4423"/>
    <w:rsid w:val="001B4A71"/>
    <w:rsid w:val="001B7349"/>
    <w:rsid w:val="001C0F58"/>
    <w:rsid w:val="001C1F04"/>
    <w:rsid w:val="001C3B1B"/>
    <w:rsid w:val="001C4115"/>
    <w:rsid w:val="001C4E60"/>
    <w:rsid w:val="001C69B7"/>
    <w:rsid w:val="001C6F5A"/>
    <w:rsid w:val="001D017F"/>
    <w:rsid w:val="001D314D"/>
    <w:rsid w:val="001E0BB5"/>
    <w:rsid w:val="001E4444"/>
    <w:rsid w:val="001E4C4A"/>
    <w:rsid w:val="001E5261"/>
    <w:rsid w:val="001E564D"/>
    <w:rsid w:val="001F21EA"/>
    <w:rsid w:val="001F2CF6"/>
    <w:rsid w:val="001F7FDD"/>
    <w:rsid w:val="00200538"/>
    <w:rsid w:val="00200E0F"/>
    <w:rsid w:val="00203973"/>
    <w:rsid w:val="002055FC"/>
    <w:rsid w:val="00205980"/>
    <w:rsid w:val="002103F2"/>
    <w:rsid w:val="0021172C"/>
    <w:rsid w:val="002151FD"/>
    <w:rsid w:val="00215DBA"/>
    <w:rsid w:val="00216995"/>
    <w:rsid w:val="00220ECA"/>
    <w:rsid w:val="0022237D"/>
    <w:rsid w:val="00222602"/>
    <w:rsid w:val="00222A72"/>
    <w:rsid w:val="002258B1"/>
    <w:rsid w:val="00227A7A"/>
    <w:rsid w:val="00230EFA"/>
    <w:rsid w:val="00234668"/>
    <w:rsid w:val="00236395"/>
    <w:rsid w:val="002373BB"/>
    <w:rsid w:val="00242DC4"/>
    <w:rsid w:val="00244B0D"/>
    <w:rsid w:val="00247322"/>
    <w:rsid w:val="00247C5B"/>
    <w:rsid w:val="00250357"/>
    <w:rsid w:val="00256475"/>
    <w:rsid w:val="00256FB0"/>
    <w:rsid w:val="002605D3"/>
    <w:rsid w:val="00260F63"/>
    <w:rsid w:val="0026146B"/>
    <w:rsid w:val="00262FD9"/>
    <w:rsid w:val="00263774"/>
    <w:rsid w:val="002649CF"/>
    <w:rsid w:val="002701EA"/>
    <w:rsid w:val="002715D1"/>
    <w:rsid w:val="0027181E"/>
    <w:rsid w:val="0027362E"/>
    <w:rsid w:val="00277245"/>
    <w:rsid w:val="002778F1"/>
    <w:rsid w:val="0028174A"/>
    <w:rsid w:val="002817E0"/>
    <w:rsid w:val="00282251"/>
    <w:rsid w:val="00282285"/>
    <w:rsid w:val="002825C2"/>
    <w:rsid w:val="00282E14"/>
    <w:rsid w:val="00282F6D"/>
    <w:rsid w:val="00283DF0"/>
    <w:rsid w:val="0028427D"/>
    <w:rsid w:val="0028442B"/>
    <w:rsid w:val="00286ADD"/>
    <w:rsid w:val="00287A1D"/>
    <w:rsid w:val="00287BA5"/>
    <w:rsid w:val="002900D8"/>
    <w:rsid w:val="00291A9D"/>
    <w:rsid w:val="00292C4F"/>
    <w:rsid w:val="00293AD5"/>
    <w:rsid w:val="00293AFD"/>
    <w:rsid w:val="002947C0"/>
    <w:rsid w:val="002965E6"/>
    <w:rsid w:val="002A215A"/>
    <w:rsid w:val="002A2879"/>
    <w:rsid w:val="002A2BD4"/>
    <w:rsid w:val="002A2F43"/>
    <w:rsid w:val="002A6517"/>
    <w:rsid w:val="002B0419"/>
    <w:rsid w:val="002B0B5F"/>
    <w:rsid w:val="002B1DB8"/>
    <w:rsid w:val="002B28FE"/>
    <w:rsid w:val="002B3029"/>
    <w:rsid w:val="002B6287"/>
    <w:rsid w:val="002C10E8"/>
    <w:rsid w:val="002C11CD"/>
    <w:rsid w:val="002C1AB1"/>
    <w:rsid w:val="002C2C15"/>
    <w:rsid w:val="002C374F"/>
    <w:rsid w:val="002C3FA9"/>
    <w:rsid w:val="002C43BB"/>
    <w:rsid w:val="002C53DD"/>
    <w:rsid w:val="002C6E34"/>
    <w:rsid w:val="002C797B"/>
    <w:rsid w:val="002D06E8"/>
    <w:rsid w:val="002D0D64"/>
    <w:rsid w:val="002D1D32"/>
    <w:rsid w:val="002D4D25"/>
    <w:rsid w:val="002E0BB2"/>
    <w:rsid w:val="002E1C3B"/>
    <w:rsid w:val="002E7941"/>
    <w:rsid w:val="002F0059"/>
    <w:rsid w:val="002F2548"/>
    <w:rsid w:val="002F337D"/>
    <w:rsid w:val="002F4362"/>
    <w:rsid w:val="002F483E"/>
    <w:rsid w:val="002F4B76"/>
    <w:rsid w:val="002F4D26"/>
    <w:rsid w:val="002F7CBA"/>
    <w:rsid w:val="00300D51"/>
    <w:rsid w:val="0030265D"/>
    <w:rsid w:val="00302B37"/>
    <w:rsid w:val="0030305B"/>
    <w:rsid w:val="0030425C"/>
    <w:rsid w:val="0030667B"/>
    <w:rsid w:val="00307DEA"/>
    <w:rsid w:val="00310EEC"/>
    <w:rsid w:val="0031339D"/>
    <w:rsid w:val="00313653"/>
    <w:rsid w:val="00313D63"/>
    <w:rsid w:val="003148FC"/>
    <w:rsid w:val="00316334"/>
    <w:rsid w:val="00320AFE"/>
    <w:rsid w:val="00321A7E"/>
    <w:rsid w:val="00324BA4"/>
    <w:rsid w:val="00326EF1"/>
    <w:rsid w:val="003271A9"/>
    <w:rsid w:val="003278F3"/>
    <w:rsid w:val="00330661"/>
    <w:rsid w:val="00330AC1"/>
    <w:rsid w:val="00332223"/>
    <w:rsid w:val="0033248B"/>
    <w:rsid w:val="00332F87"/>
    <w:rsid w:val="00334D65"/>
    <w:rsid w:val="00336E93"/>
    <w:rsid w:val="003406DA"/>
    <w:rsid w:val="00343B1E"/>
    <w:rsid w:val="00343F50"/>
    <w:rsid w:val="00345621"/>
    <w:rsid w:val="0034699F"/>
    <w:rsid w:val="00346B96"/>
    <w:rsid w:val="003509B4"/>
    <w:rsid w:val="00351DE9"/>
    <w:rsid w:val="00354DD9"/>
    <w:rsid w:val="003563EB"/>
    <w:rsid w:val="003578BA"/>
    <w:rsid w:val="00360027"/>
    <w:rsid w:val="00360E6E"/>
    <w:rsid w:val="003645E5"/>
    <w:rsid w:val="003665DD"/>
    <w:rsid w:val="00366B0A"/>
    <w:rsid w:val="0037198A"/>
    <w:rsid w:val="003744E4"/>
    <w:rsid w:val="003750A1"/>
    <w:rsid w:val="003758A8"/>
    <w:rsid w:val="00377826"/>
    <w:rsid w:val="00377BEC"/>
    <w:rsid w:val="003823C3"/>
    <w:rsid w:val="0038265D"/>
    <w:rsid w:val="003840DA"/>
    <w:rsid w:val="00384685"/>
    <w:rsid w:val="003861B3"/>
    <w:rsid w:val="003873F9"/>
    <w:rsid w:val="00387780"/>
    <w:rsid w:val="00392663"/>
    <w:rsid w:val="0039289B"/>
    <w:rsid w:val="003928CA"/>
    <w:rsid w:val="00392E0E"/>
    <w:rsid w:val="00393F3B"/>
    <w:rsid w:val="0039799F"/>
    <w:rsid w:val="00397F56"/>
    <w:rsid w:val="003A230E"/>
    <w:rsid w:val="003A3C26"/>
    <w:rsid w:val="003A5957"/>
    <w:rsid w:val="003A5F80"/>
    <w:rsid w:val="003A6381"/>
    <w:rsid w:val="003A7EF8"/>
    <w:rsid w:val="003B1260"/>
    <w:rsid w:val="003B28C7"/>
    <w:rsid w:val="003B3D7B"/>
    <w:rsid w:val="003B4697"/>
    <w:rsid w:val="003B5B59"/>
    <w:rsid w:val="003B71E8"/>
    <w:rsid w:val="003C0D39"/>
    <w:rsid w:val="003C2B96"/>
    <w:rsid w:val="003C2F4C"/>
    <w:rsid w:val="003C556C"/>
    <w:rsid w:val="003C5934"/>
    <w:rsid w:val="003C66D0"/>
    <w:rsid w:val="003C686A"/>
    <w:rsid w:val="003D0A6D"/>
    <w:rsid w:val="003D0DDB"/>
    <w:rsid w:val="003D169E"/>
    <w:rsid w:val="003D3C0F"/>
    <w:rsid w:val="003D3CD5"/>
    <w:rsid w:val="003D3F45"/>
    <w:rsid w:val="003D462A"/>
    <w:rsid w:val="003D6146"/>
    <w:rsid w:val="003E3467"/>
    <w:rsid w:val="003E365A"/>
    <w:rsid w:val="003E4A97"/>
    <w:rsid w:val="003E5593"/>
    <w:rsid w:val="003E695C"/>
    <w:rsid w:val="003E7000"/>
    <w:rsid w:val="003E7D5A"/>
    <w:rsid w:val="003F0A7F"/>
    <w:rsid w:val="003F289B"/>
    <w:rsid w:val="003F5D68"/>
    <w:rsid w:val="003F68EA"/>
    <w:rsid w:val="003F6C8E"/>
    <w:rsid w:val="004004B9"/>
    <w:rsid w:val="004011DF"/>
    <w:rsid w:val="004048F4"/>
    <w:rsid w:val="00404F3F"/>
    <w:rsid w:val="00410796"/>
    <w:rsid w:val="004107BD"/>
    <w:rsid w:val="00410FCA"/>
    <w:rsid w:val="00411BDC"/>
    <w:rsid w:val="00412095"/>
    <w:rsid w:val="00412869"/>
    <w:rsid w:val="00415402"/>
    <w:rsid w:val="004172BF"/>
    <w:rsid w:val="00417673"/>
    <w:rsid w:val="004176B4"/>
    <w:rsid w:val="00426709"/>
    <w:rsid w:val="00426CB0"/>
    <w:rsid w:val="00426DEA"/>
    <w:rsid w:val="004301C0"/>
    <w:rsid w:val="004369AD"/>
    <w:rsid w:val="00437F8D"/>
    <w:rsid w:val="00441941"/>
    <w:rsid w:val="00441F04"/>
    <w:rsid w:val="0044549A"/>
    <w:rsid w:val="00445795"/>
    <w:rsid w:val="00453BFA"/>
    <w:rsid w:val="00462408"/>
    <w:rsid w:val="00464343"/>
    <w:rsid w:val="0046623B"/>
    <w:rsid w:val="00466C51"/>
    <w:rsid w:val="00470C22"/>
    <w:rsid w:val="00472240"/>
    <w:rsid w:val="004726F0"/>
    <w:rsid w:val="00474A08"/>
    <w:rsid w:val="00475495"/>
    <w:rsid w:val="00484AE1"/>
    <w:rsid w:val="00485C6F"/>
    <w:rsid w:val="0048659A"/>
    <w:rsid w:val="00486B6A"/>
    <w:rsid w:val="0049283D"/>
    <w:rsid w:val="00492F65"/>
    <w:rsid w:val="004955CC"/>
    <w:rsid w:val="004970D1"/>
    <w:rsid w:val="004A0084"/>
    <w:rsid w:val="004A036F"/>
    <w:rsid w:val="004A195E"/>
    <w:rsid w:val="004A49F8"/>
    <w:rsid w:val="004A63F8"/>
    <w:rsid w:val="004A7CBC"/>
    <w:rsid w:val="004B03EF"/>
    <w:rsid w:val="004B1B06"/>
    <w:rsid w:val="004B211F"/>
    <w:rsid w:val="004B2987"/>
    <w:rsid w:val="004B5A90"/>
    <w:rsid w:val="004B61B2"/>
    <w:rsid w:val="004B7DFD"/>
    <w:rsid w:val="004C05AA"/>
    <w:rsid w:val="004C0718"/>
    <w:rsid w:val="004C2260"/>
    <w:rsid w:val="004C3C6E"/>
    <w:rsid w:val="004C41D9"/>
    <w:rsid w:val="004C4EAB"/>
    <w:rsid w:val="004D0B8B"/>
    <w:rsid w:val="004D0E22"/>
    <w:rsid w:val="004D2E9D"/>
    <w:rsid w:val="004D39BB"/>
    <w:rsid w:val="004D3BEF"/>
    <w:rsid w:val="004D4403"/>
    <w:rsid w:val="004D50B6"/>
    <w:rsid w:val="004D5271"/>
    <w:rsid w:val="004D611A"/>
    <w:rsid w:val="004D7EE4"/>
    <w:rsid w:val="004E066C"/>
    <w:rsid w:val="004E1088"/>
    <w:rsid w:val="004E1236"/>
    <w:rsid w:val="004E179B"/>
    <w:rsid w:val="004E2BE1"/>
    <w:rsid w:val="004E2DAF"/>
    <w:rsid w:val="004E2F6F"/>
    <w:rsid w:val="004E381A"/>
    <w:rsid w:val="004E57C6"/>
    <w:rsid w:val="004E6B93"/>
    <w:rsid w:val="004E6DF3"/>
    <w:rsid w:val="004E70AE"/>
    <w:rsid w:val="004F3B8B"/>
    <w:rsid w:val="004F3D08"/>
    <w:rsid w:val="004F49B3"/>
    <w:rsid w:val="004F60AC"/>
    <w:rsid w:val="00500820"/>
    <w:rsid w:val="005031C7"/>
    <w:rsid w:val="00504A2A"/>
    <w:rsid w:val="00506EDF"/>
    <w:rsid w:val="0051233F"/>
    <w:rsid w:val="005132F5"/>
    <w:rsid w:val="005136D9"/>
    <w:rsid w:val="005168A6"/>
    <w:rsid w:val="005206A9"/>
    <w:rsid w:val="00523E20"/>
    <w:rsid w:val="00525BAA"/>
    <w:rsid w:val="005272C2"/>
    <w:rsid w:val="00527329"/>
    <w:rsid w:val="00527CB2"/>
    <w:rsid w:val="005303F7"/>
    <w:rsid w:val="00533096"/>
    <w:rsid w:val="005335F0"/>
    <w:rsid w:val="00533D76"/>
    <w:rsid w:val="00533FB7"/>
    <w:rsid w:val="005377BE"/>
    <w:rsid w:val="00537B36"/>
    <w:rsid w:val="00543855"/>
    <w:rsid w:val="00543CBF"/>
    <w:rsid w:val="00544E7D"/>
    <w:rsid w:val="00546D18"/>
    <w:rsid w:val="00547001"/>
    <w:rsid w:val="00547414"/>
    <w:rsid w:val="0055153E"/>
    <w:rsid w:val="00551C35"/>
    <w:rsid w:val="0055277E"/>
    <w:rsid w:val="00556011"/>
    <w:rsid w:val="005629D3"/>
    <w:rsid w:val="00567032"/>
    <w:rsid w:val="00567FFA"/>
    <w:rsid w:val="00570AF8"/>
    <w:rsid w:val="00570DC9"/>
    <w:rsid w:val="0057117A"/>
    <w:rsid w:val="00572323"/>
    <w:rsid w:val="005743B7"/>
    <w:rsid w:val="005744C2"/>
    <w:rsid w:val="00575514"/>
    <w:rsid w:val="00581AF3"/>
    <w:rsid w:val="005853F0"/>
    <w:rsid w:val="00592800"/>
    <w:rsid w:val="0059352F"/>
    <w:rsid w:val="005953E9"/>
    <w:rsid w:val="00596E74"/>
    <w:rsid w:val="005A0DA4"/>
    <w:rsid w:val="005A2C95"/>
    <w:rsid w:val="005A3251"/>
    <w:rsid w:val="005B1049"/>
    <w:rsid w:val="005B18AE"/>
    <w:rsid w:val="005B30D8"/>
    <w:rsid w:val="005B3A6F"/>
    <w:rsid w:val="005B6118"/>
    <w:rsid w:val="005C19CF"/>
    <w:rsid w:val="005C29ED"/>
    <w:rsid w:val="005C2FBE"/>
    <w:rsid w:val="005C59BB"/>
    <w:rsid w:val="005C6058"/>
    <w:rsid w:val="005D1AA3"/>
    <w:rsid w:val="005D5D93"/>
    <w:rsid w:val="005D639F"/>
    <w:rsid w:val="005D79EC"/>
    <w:rsid w:val="005E0095"/>
    <w:rsid w:val="005E038F"/>
    <w:rsid w:val="005E3583"/>
    <w:rsid w:val="005E5B06"/>
    <w:rsid w:val="005F2BE2"/>
    <w:rsid w:val="005F39DF"/>
    <w:rsid w:val="005F401E"/>
    <w:rsid w:val="005F514D"/>
    <w:rsid w:val="005F618E"/>
    <w:rsid w:val="005F66B5"/>
    <w:rsid w:val="005F6FC9"/>
    <w:rsid w:val="006011FE"/>
    <w:rsid w:val="006022B3"/>
    <w:rsid w:val="00602CF1"/>
    <w:rsid w:val="0060489B"/>
    <w:rsid w:val="006068E1"/>
    <w:rsid w:val="00607577"/>
    <w:rsid w:val="006105BB"/>
    <w:rsid w:val="00612AD9"/>
    <w:rsid w:val="006146C6"/>
    <w:rsid w:val="006234C5"/>
    <w:rsid w:val="0062504C"/>
    <w:rsid w:val="00626731"/>
    <w:rsid w:val="00627595"/>
    <w:rsid w:val="00630334"/>
    <w:rsid w:val="00632590"/>
    <w:rsid w:val="00632888"/>
    <w:rsid w:val="0063291E"/>
    <w:rsid w:val="00632A4E"/>
    <w:rsid w:val="00632E25"/>
    <w:rsid w:val="0063352F"/>
    <w:rsid w:val="006340A0"/>
    <w:rsid w:val="0063413F"/>
    <w:rsid w:val="00642BD7"/>
    <w:rsid w:val="006434A5"/>
    <w:rsid w:val="00645C75"/>
    <w:rsid w:val="0064626B"/>
    <w:rsid w:val="00647F40"/>
    <w:rsid w:val="00651B71"/>
    <w:rsid w:val="00654B45"/>
    <w:rsid w:val="00654CFF"/>
    <w:rsid w:val="00657011"/>
    <w:rsid w:val="00662F20"/>
    <w:rsid w:val="00664C29"/>
    <w:rsid w:val="00665C5D"/>
    <w:rsid w:val="00666F84"/>
    <w:rsid w:val="00670793"/>
    <w:rsid w:val="006723B4"/>
    <w:rsid w:val="006840AC"/>
    <w:rsid w:val="00684596"/>
    <w:rsid w:val="00685196"/>
    <w:rsid w:val="00685A3E"/>
    <w:rsid w:val="00694967"/>
    <w:rsid w:val="006957EC"/>
    <w:rsid w:val="006976E8"/>
    <w:rsid w:val="006A32B9"/>
    <w:rsid w:val="006A57F6"/>
    <w:rsid w:val="006B03F2"/>
    <w:rsid w:val="006B0919"/>
    <w:rsid w:val="006B4199"/>
    <w:rsid w:val="006B583F"/>
    <w:rsid w:val="006B69EC"/>
    <w:rsid w:val="006C0947"/>
    <w:rsid w:val="006C1CBD"/>
    <w:rsid w:val="006C276E"/>
    <w:rsid w:val="006C4D49"/>
    <w:rsid w:val="006C7F3F"/>
    <w:rsid w:val="006D089E"/>
    <w:rsid w:val="006D563E"/>
    <w:rsid w:val="006E0389"/>
    <w:rsid w:val="006E503D"/>
    <w:rsid w:val="006E5454"/>
    <w:rsid w:val="006E623B"/>
    <w:rsid w:val="006E7DD8"/>
    <w:rsid w:val="006F2699"/>
    <w:rsid w:val="006F36C6"/>
    <w:rsid w:val="006F3CA2"/>
    <w:rsid w:val="006F3CBD"/>
    <w:rsid w:val="007024BE"/>
    <w:rsid w:val="00705A71"/>
    <w:rsid w:val="00710B52"/>
    <w:rsid w:val="00710E55"/>
    <w:rsid w:val="007114A7"/>
    <w:rsid w:val="00712CF8"/>
    <w:rsid w:val="007143F2"/>
    <w:rsid w:val="00715DF6"/>
    <w:rsid w:val="0071665A"/>
    <w:rsid w:val="007200AC"/>
    <w:rsid w:val="0072327D"/>
    <w:rsid w:val="007258FF"/>
    <w:rsid w:val="00726305"/>
    <w:rsid w:val="00733ACC"/>
    <w:rsid w:val="00735150"/>
    <w:rsid w:val="007367F0"/>
    <w:rsid w:val="00736A00"/>
    <w:rsid w:val="00736AD1"/>
    <w:rsid w:val="00736E67"/>
    <w:rsid w:val="007379A6"/>
    <w:rsid w:val="00740402"/>
    <w:rsid w:val="0074042C"/>
    <w:rsid w:val="00740C32"/>
    <w:rsid w:val="007411AC"/>
    <w:rsid w:val="007419A5"/>
    <w:rsid w:val="00743418"/>
    <w:rsid w:val="007504B6"/>
    <w:rsid w:val="007529AA"/>
    <w:rsid w:val="00757714"/>
    <w:rsid w:val="007577CA"/>
    <w:rsid w:val="00765232"/>
    <w:rsid w:val="0076527D"/>
    <w:rsid w:val="00765CF2"/>
    <w:rsid w:val="00766EC8"/>
    <w:rsid w:val="007672C3"/>
    <w:rsid w:val="00770596"/>
    <w:rsid w:val="00770CA4"/>
    <w:rsid w:val="00771030"/>
    <w:rsid w:val="00771D6C"/>
    <w:rsid w:val="00771E5B"/>
    <w:rsid w:val="00772737"/>
    <w:rsid w:val="00772949"/>
    <w:rsid w:val="00773A30"/>
    <w:rsid w:val="0078003A"/>
    <w:rsid w:val="00780B55"/>
    <w:rsid w:val="00782843"/>
    <w:rsid w:val="007867F4"/>
    <w:rsid w:val="00793174"/>
    <w:rsid w:val="00795FD8"/>
    <w:rsid w:val="00797DB9"/>
    <w:rsid w:val="007A093C"/>
    <w:rsid w:val="007A31D9"/>
    <w:rsid w:val="007A3603"/>
    <w:rsid w:val="007A5C53"/>
    <w:rsid w:val="007A65B6"/>
    <w:rsid w:val="007B0A7C"/>
    <w:rsid w:val="007B18DF"/>
    <w:rsid w:val="007B3C63"/>
    <w:rsid w:val="007B5BC8"/>
    <w:rsid w:val="007B6113"/>
    <w:rsid w:val="007C077D"/>
    <w:rsid w:val="007C3687"/>
    <w:rsid w:val="007C3D1F"/>
    <w:rsid w:val="007C44D9"/>
    <w:rsid w:val="007C454A"/>
    <w:rsid w:val="007C459C"/>
    <w:rsid w:val="007C4E5B"/>
    <w:rsid w:val="007C542A"/>
    <w:rsid w:val="007C7478"/>
    <w:rsid w:val="007C75F3"/>
    <w:rsid w:val="007D0B3E"/>
    <w:rsid w:val="007D19EA"/>
    <w:rsid w:val="007D40A6"/>
    <w:rsid w:val="007D4E63"/>
    <w:rsid w:val="007D5C13"/>
    <w:rsid w:val="007D79D3"/>
    <w:rsid w:val="007D7F9A"/>
    <w:rsid w:val="007E1835"/>
    <w:rsid w:val="007E2183"/>
    <w:rsid w:val="007E2DF6"/>
    <w:rsid w:val="007E4562"/>
    <w:rsid w:val="007E6399"/>
    <w:rsid w:val="007E6FFD"/>
    <w:rsid w:val="007F0597"/>
    <w:rsid w:val="007F0BD5"/>
    <w:rsid w:val="007F2A56"/>
    <w:rsid w:val="007F34D4"/>
    <w:rsid w:val="007F3520"/>
    <w:rsid w:val="007F4F1A"/>
    <w:rsid w:val="007F60D7"/>
    <w:rsid w:val="007F6553"/>
    <w:rsid w:val="007F6B80"/>
    <w:rsid w:val="007F7E24"/>
    <w:rsid w:val="00801BFD"/>
    <w:rsid w:val="00801F9C"/>
    <w:rsid w:val="00804B30"/>
    <w:rsid w:val="00805005"/>
    <w:rsid w:val="0080516A"/>
    <w:rsid w:val="0080619D"/>
    <w:rsid w:val="00806815"/>
    <w:rsid w:val="008104D9"/>
    <w:rsid w:val="00813D2A"/>
    <w:rsid w:val="00814223"/>
    <w:rsid w:val="008145F9"/>
    <w:rsid w:val="008161E7"/>
    <w:rsid w:val="0081685D"/>
    <w:rsid w:val="008209B7"/>
    <w:rsid w:val="00824C3A"/>
    <w:rsid w:val="00825D62"/>
    <w:rsid w:val="008262F0"/>
    <w:rsid w:val="00827DAD"/>
    <w:rsid w:val="00831652"/>
    <w:rsid w:val="00832C32"/>
    <w:rsid w:val="008330CD"/>
    <w:rsid w:val="0083382F"/>
    <w:rsid w:val="00834A73"/>
    <w:rsid w:val="008429B3"/>
    <w:rsid w:val="008456D2"/>
    <w:rsid w:val="008466A1"/>
    <w:rsid w:val="008500B5"/>
    <w:rsid w:val="00850F80"/>
    <w:rsid w:val="00851736"/>
    <w:rsid w:val="008545FC"/>
    <w:rsid w:val="0085656E"/>
    <w:rsid w:val="00856D0B"/>
    <w:rsid w:val="008606A7"/>
    <w:rsid w:val="008607B8"/>
    <w:rsid w:val="00860EFC"/>
    <w:rsid w:val="00860F00"/>
    <w:rsid w:val="00862E8A"/>
    <w:rsid w:val="0086370A"/>
    <w:rsid w:val="0086381C"/>
    <w:rsid w:val="0086516E"/>
    <w:rsid w:val="00865CA8"/>
    <w:rsid w:val="008702BC"/>
    <w:rsid w:val="00870A9F"/>
    <w:rsid w:val="00871175"/>
    <w:rsid w:val="00873EC3"/>
    <w:rsid w:val="00874268"/>
    <w:rsid w:val="00874DBC"/>
    <w:rsid w:val="0087599D"/>
    <w:rsid w:val="0087723F"/>
    <w:rsid w:val="00880947"/>
    <w:rsid w:val="008824BE"/>
    <w:rsid w:val="008866A2"/>
    <w:rsid w:val="00894B4E"/>
    <w:rsid w:val="00894B54"/>
    <w:rsid w:val="00894D87"/>
    <w:rsid w:val="008A52C5"/>
    <w:rsid w:val="008B23AA"/>
    <w:rsid w:val="008B3841"/>
    <w:rsid w:val="008B479A"/>
    <w:rsid w:val="008B593C"/>
    <w:rsid w:val="008C0EBB"/>
    <w:rsid w:val="008C3833"/>
    <w:rsid w:val="008C479F"/>
    <w:rsid w:val="008C5824"/>
    <w:rsid w:val="008C58AC"/>
    <w:rsid w:val="008C6E8F"/>
    <w:rsid w:val="008D1AFE"/>
    <w:rsid w:val="008D3657"/>
    <w:rsid w:val="008D5146"/>
    <w:rsid w:val="008E1D2F"/>
    <w:rsid w:val="008E300B"/>
    <w:rsid w:val="008E3335"/>
    <w:rsid w:val="008E3D44"/>
    <w:rsid w:val="008E3E3D"/>
    <w:rsid w:val="008E4FDE"/>
    <w:rsid w:val="008E6D7B"/>
    <w:rsid w:val="008E6DEF"/>
    <w:rsid w:val="008E7DDA"/>
    <w:rsid w:val="008F125F"/>
    <w:rsid w:val="008F6C5E"/>
    <w:rsid w:val="00901CC0"/>
    <w:rsid w:val="00902F66"/>
    <w:rsid w:val="009031E3"/>
    <w:rsid w:val="0090437F"/>
    <w:rsid w:val="00905307"/>
    <w:rsid w:val="00905392"/>
    <w:rsid w:val="00907D34"/>
    <w:rsid w:val="0091108F"/>
    <w:rsid w:val="00911989"/>
    <w:rsid w:val="00911C8B"/>
    <w:rsid w:val="00911E8C"/>
    <w:rsid w:val="009150DA"/>
    <w:rsid w:val="0091640E"/>
    <w:rsid w:val="00920CBB"/>
    <w:rsid w:val="00926D38"/>
    <w:rsid w:val="00926F48"/>
    <w:rsid w:val="00927017"/>
    <w:rsid w:val="00927470"/>
    <w:rsid w:val="009276CD"/>
    <w:rsid w:val="0093051A"/>
    <w:rsid w:val="00932B2C"/>
    <w:rsid w:val="00935231"/>
    <w:rsid w:val="00935E47"/>
    <w:rsid w:val="009360EA"/>
    <w:rsid w:val="00936EA5"/>
    <w:rsid w:val="009410E8"/>
    <w:rsid w:val="00941F5A"/>
    <w:rsid w:val="00942F5B"/>
    <w:rsid w:val="009439BF"/>
    <w:rsid w:val="009463AE"/>
    <w:rsid w:val="00946836"/>
    <w:rsid w:val="009478A9"/>
    <w:rsid w:val="0095129B"/>
    <w:rsid w:val="00951378"/>
    <w:rsid w:val="009521BE"/>
    <w:rsid w:val="0095400B"/>
    <w:rsid w:val="00954BE7"/>
    <w:rsid w:val="00955F42"/>
    <w:rsid w:val="00956746"/>
    <w:rsid w:val="00957F3F"/>
    <w:rsid w:val="00960FDF"/>
    <w:rsid w:val="00961892"/>
    <w:rsid w:val="00962232"/>
    <w:rsid w:val="009648D4"/>
    <w:rsid w:val="0096557A"/>
    <w:rsid w:val="00966465"/>
    <w:rsid w:val="00966E6E"/>
    <w:rsid w:val="00967AE1"/>
    <w:rsid w:val="00971012"/>
    <w:rsid w:val="00973A51"/>
    <w:rsid w:val="00973AB1"/>
    <w:rsid w:val="00975620"/>
    <w:rsid w:val="00976AE7"/>
    <w:rsid w:val="0098005D"/>
    <w:rsid w:val="00980060"/>
    <w:rsid w:val="00980D57"/>
    <w:rsid w:val="00981AE0"/>
    <w:rsid w:val="0098371F"/>
    <w:rsid w:val="00983E2A"/>
    <w:rsid w:val="009843CA"/>
    <w:rsid w:val="00991FC7"/>
    <w:rsid w:val="00995BB2"/>
    <w:rsid w:val="009A0CF5"/>
    <w:rsid w:val="009A192B"/>
    <w:rsid w:val="009A1AFD"/>
    <w:rsid w:val="009A4154"/>
    <w:rsid w:val="009A4624"/>
    <w:rsid w:val="009B0DF8"/>
    <w:rsid w:val="009B35E3"/>
    <w:rsid w:val="009B528C"/>
    <w:rsid w:val="009B69DB"/>
    <w:rsid w:val="009B6CB4"/>
    <w:rsid w:val="009C3A7C"/>
    <w:rsid w:val="009C680C"/>
    <w:rsid w:val="009C69BB"/>
    <w:rsid w:val="009C6B5C"/>
    <w:rsid w:val="009C7A0D"/>
    <w:rsid w:val="009D01C2"/>
    <w:rsid w:val="009D3B2F"/>
    <w:rsid w:val="009D3C88"/>
    <w:rsid w:val="009D4A06"/>
    <w:rsid w:val="009D55CF"/>
    <w:rsid w:val="009E044B"/>
    <w:rsid w:val="009E2FD0"/>
    <w:rsid w:val="009E481B"/>
    <w:rsid w:val="009F1DEE"/>
    <w:rsid w:val="009F4B09"/>
    <w:rsid w:val="009F5329"/>
    <w:rsid w:val="009F57F3"/>
    <w:rsid w:val="009F7623"/>
    <w:rsid w:val="00A01E5B"/>
    <w:rsid w:val="00A03226"/>
    <w:rsid w:val="00A04F3F"/>
    <w:rsid w:val="00A04FA5"/>
    <w:rsid w:val="00A07296"/>
    <w:rsid w:val="00A1053D"/>
    <w:rsid w:val="00A110EF"/>
    <w:rsid w:val="00A11546"/>
    <w:rsid w:val="00A140CF"/>
    <w:rsid w:val="00A21314"/>
    <w:rsid w:val="00A22049"/>
    <w:rsid w:val="00A23DC6"/>
    <w:rsid w:val="00A26A03"/>
    <w:rsid w:val="00A27AD8"/>
    <w:rsid w:val="00A27EDE"/>
    <w:rsid w:val="00A30CB2"/>
    <w:rsid w:val="00A32DA3"/>
    <w:rsid w:val="00A33616"/>
    <w:rsid w:val="00A34760"/>
    <w:rsid w:val="00A35CF3"/>
    <w:rsid w:val="00A372AA"/>
    <w:rsid w:val="00A40137"/>
    <w:rsid w:val="00A403ED"/>
    <w:rsid w:val="00A429E6"/>
    <w:rsid w:val="00A45730"/>
    <w:rsid w:val="00A46B5F"/>
    <w:rsid w:val="00A5372C"/>
    <w:rsid w:val="00A5476C"/>
    <w:rsid w:val="00A54B59"/>
    <w:rsid w:val="00A54D80"/>
    <w:rsid w:val="00A5611D"/>
    <w:rsid w:val="00A5633A"/>
    <w:rsid w:val="00A60DE8"/>
    <w:rsid w:val="00A61EC5"/>
    <w:rsid w:val="00A62A38"/>
    <w:rsid w:val="00A66805"/>
    <w:rsid w:val="00A672DC"/>
    <w:rsid w:val="00A674DC"/>
    <w:rsid w:val="00A701D3"/>
    <w:rsid w:val="00A71211"/>
    <w:rsid w:val="00A71694"/>
    <w:rsid w:val="00A71E30"/>
    <w:rsid w:val="00A731D5"/>
    <w:rsid w:val="00A76C3C"/>
    <w:rsid w:val="00A7740D"/>
    <w:rsid w:val="00A77A76"/>
    <w:rsid w:val="00A823AE"/>
    <w:rsid w:val="00A8297B"/>
    <w:rsid w:val="00A83668"/>
    <w:rsid w:val="00A83B0D"/>
    <w:rsid w:val="00A87858"/>
    <w:rsid w:val="00A87C1F"/>
    <w:rsid w:val="00A90857"/>
    <w:rsid w:val="00A90B4F"/>
    <w:rsid w:val="00A91319"/>
    <w:rsid w:val="00A92A09"/>
    <w:rsid w:val="00A943C1"/>
    <w:rsid w:val="00A975B2"/>
    <w:rsid w:val="00AA0405"/>
    <w:rsid w:val="00AA0B88"/>
    <w:rsid w:val="00AA1034"/>
    <w:rsid w:val="00AA10D4"/>
    <w:rsid w:val="00AA1428"/>
    <w:rsid w:val="00AA1BFA"/>
    <w:rsid w:val="00AA3495"/>
    <w:rsid w:val="00AA6152"/>
    <w:rsid w:val="00AB0143"/>
    <w:rsid w:val="00AB051D"/>
    <w:rsid w:val="00AB17D1"/>
    <w:rsid w:val="00AB3164"/>
    <w:rsid w:val="00AB36FF"/>
    <w:rsid w:val="00AB54D8"/>
    <w:rsid w:val="00AB5B4A"/>
    <w:rsid w:val="00AB76AD"/>
    <w:rsid w:val="00AC0AC4"/>
    <w:rsid w:val="00AC2572"/>
    <w:rsid w:val="00AC2708"/>
    <w:rsid w:val="00AC5A26"/>
    <w:rsid w:val="00AC6FBC"/>
    <w:rsid w:val="00AD02A2"/>
    <w:rsid w:val="00AD1660"/>
    <w:rsid w:val="00AD235B"/>
    <w:rsid w:val="00AD2828"/>
    <w:rsid w:val="00AD3BC6"/>
    <w:rsid w:val="00AD7AA2"/>
    <w:rsid w:val="00AE1531"/>
    <w:rsid w:val="00AE1CDA"/>
    <w:rsid w:val="00AE512C"/>
    <w:rsid w:val="00AE684D"/>
    <w:rsid w:val="00AF13AD"/>
    <w:rsid w:val="00AF19DD"/>
    <w:rsid w:val="00AF31CF"/>
    <w:rsid w:val="00AF489C"/>
    <w:rsid w:val="00AF562E"/>
    <w:rsid w:val="00AF62A8"/>
    <w:rsid w:val="00AF764E"/>
    <w:rsid w:val="00B00B46"/>
    <w:rsid w:val="00B01F59"/>
    <w:rsid w:val="00B02647"/>
    <w:rsid w:val="00B06F11"/>
    <w:rsid w:val="00B11C29"/>
    <w:rsid w:val="00B16300"/>
    <w:rsid w:val="00B174FB"/>
    <w:rsid w:val="00B30F4B"/>
    <w:rsid w:val="00B315DF"/>
    <w:rsid w:val="00B318BA"/>
    <w:rsid w:val="00B339CC"/>
    <w:rsid w:val="00B340C4"/>
    <w:rsid w:val="00B375F4"/>
    <w:rsid w:val="00B40BD1"/>
    <w:rsid w:val="00B41447"/>
    <w:rsid w:val="00B41676"/>
    <w:rsid w:val="00B47137"/>
    <w:rsid w:val="00B50C9F"/>
    <w:rsid w:val="00B541D3"/>
    <w:rsid w:val="00B60719"/>
    <w:rsid w:val="00B61267"/>
    <w:rsid w:val="00B61C8B"/>
    <w:rsid w:val="00B63F2D"/>
    <w:rsid w:val="00B66466"/>
    <w:rsid w:val="00B70AE5"/>
    <w:rsid w:val="00B71B0B"/>
    <w:rsid w:val="00B747E1"/>
    <w:rsid w:val="00B95D61"/>
    <w:rsid w:val="00B978EB"/>
    <w:rsid w:val="00B97A89"/>
    <w:rsid w:val="00BA2723"/>
    <w:rsid w:val="00BA324F"/>
    <w:rsid w:val="00BA6C93"/>
    <w:rsid w:val="00BA6E74"/>
    <w:rsid w:val="00BB2915"/>
    <w:rsid w:val="00BB2E1B"/>
    <w:rsid w:val="00BB39EE"/>
    <w:rsid w:val="00BB41EE"/>
    <w:rsid w:val="00BB5546"/>
    <w:rsid w:val="00BB7CFD"/>
    <w:rsid w:val="00BC20B1"/>
    <w:rsid w:val="00BC20B2"/>
    <w:rsid w:val="00BC3BB7"/>
    <w:rsid w:val="00BC62F7"/>
    <w:rsid w:val="00BC6802"/>
    <w:rsid w:val="00BC70D7"/>
    <w:rsid w:val="00BD36AE"/>
    <w:rsid w:val="00BD445F"/>
    <w:rsid w:val="00BD5836"/>
    <w:rsid w:val="00BD5C58"/>
    <w:rsid w:val="00BD637E"/>
    <w:rsid w:val="00BD791E"/>
    <w:rsid w:val="00BD7BA0"/>
    <w:rsid w:val="00BE0059"/>
    <w:rsid w:val="00BE1DB9"/>
    <w:rsid w:val="00BE49EF"/>
    <w:rsid w:val="00BE74F6"/>
    <w:rsid w:val="00BE77DA"/>
    <w:rsid w:val="00BF0543"/>
    <w:rsid w:val="00BF22C0"/>
    <w:rsid w:val="00BF6550"/>
    <w:rsid w:val="00BF75F6"/>
    <w:rsid w:val="00C01032"/>
    <w:rsid w:val="00C0145C"/>
    <w:rsid w:val="00C0196A"/>
    <w:rsid w:val="00C059A5"/>
    <w:rsid w:val="00C103C7"/>
    <w:rsid w:val="00C126C5"/>
    <w:rsid w:val="00C20615"/>
    <w:rsid w:val="00C21731"/>
    <w:rsid w:val="00C21E50"/>
    <w:rsid w:val="00C237E4"/>
    <w:rsid w:val="00C254A5"/>
    <w:rsid w:val="00C27159"/>
    <w:rsid w:val="00C27DEE"/>
    <w:rsid w:val="00C30227"/>
    <w:rsid w:val="00C3047F"/>
    <w:rsid w:val="00C40C9D"/>
    <w:rsid w:val="00C420F5"/>
    <w:rsid w:val="00C42F1C"/>
    <w:rsid w:val="00C4397D"/>
    <w:rsid w:val="00C459FA"/>
    <w:rsid w:val="00C478C6"/>
    <w:rsid w:val="00C531ED"/>
    <w:rsid w:val="00C534E0"/>
    <w:rsid w:val="00C53C04"/>
    <w:rsid w:val="00C5405A"/>
    <w:rsid w:val="00C549CB"/>
    <w:rsid w:val="00C5501F"/>
    <w:rsid w:val="00C55D3A"/>
    <w:rsid w:val="00C55E15"/>
    <w:rsid w:val="00C60088"/>
    <w:rsid w:val="00C61B82"/>
    <w:rsid w:val="00C63F3C"/>
    <w:rsid w:val="00C7065D"/>
    <w:rsid w:val="00C707A9"/>
    <w:rsid w:val="00C71B4A"/>
    <w:rsid w:val="00C75241"/>
    <w:rsid w:val="00C814A2"/>
    <w:rsid w:val="00C81AD8"/>
    <w:rsid w:val="00C82EE9"/>
    <w:rsid w:val="00C83A67"/>
    <w:rsid w:val="00C90F34"/>
    <w:rsid w:val="00C9220F"/>
    <w:rsid w:val="00C92E46"/>
    <w:rsid w:val="00C971CD"/>
    <w:rsid w:val="00CA0E8C"/>
    <w:rsid w:val="00CA1874"/>
    <w:rsid w:val="00CA54DE"/>
    <w:rsid w:val="00CA6CFE"/>
    <w:rsid w:val="00CB00F1"/>
    <w:rsid w:val="00CB15FB"/>
    <w:rsid w:val="00CB219B"/>
    <w:rsid w:val="00CB249C"/>
    <w:rsid w:val="00CB2C73"/>
    <w:rsid w:val="00CB2DC6"/>
    <w:rsid w:val="00CB33FB"/>
    <w:rsid w:val="00CB526F"/>
    <w:rsid w:val="00CB6A2B"/>
    <w:rsid w:val="00CB7A7F"/>
    <w:rsid w:val="00CC05FC"/>
    <w:rsid w:val="00CC10FA"/>
    <w:rsid w:val="00CC3708"/>
    <w:rsid w:val="00CC39F3"/>
    <w:rsid w:val="00CC45B6"/>
    <w:rsid w:val="00CC67B2"/>
    <w:rsid w:val="00CC6D59"/>
    <w:rsid w:val="00CD0F24"/>
    <w:rsid w:val="00CD3248"/>
    <w:rsid w:val="00CD467E"/>
    <w:rsid w:val="00CD4B4F"/>
    <w:rsid w:val="00CD4B9D"/>
    <w:rsid w:val="00CD65B7"/>
    <w:rsid w:val="00CE191E"/>
    <w:rsid w:val="00CE1E2B"/>
    <w:rsid w:val="00CE1F56"/>
    <w:rsid w:val="00CF12AD"/>
    <w:rsid w:val="00CF16AE"/>
    <w:rsid w:val="00CF16B1"/>
    <w:rsid w:val="00CF486B"/>
    <w:rsid w:val="00CF4C5D"/>
    <w:rsid w:val="00CF5A00"/>
    <w:rsid w:val="00CF5E6C"/>
    <w:rsid w:val="00CF6645"/>
    <w:rsid w:val="00CF6E1D"/>
    <w:rsid w:val="00CF7466"/>
    <w:rsid w:val="00CF7BA4"/>
    <w:rsid w:val="00D0051F"/>
    <w:rsid w:val="00D01665"/>
    <w:rsid w:val="00D035B6"/>
    <w:rsid w:val="00D05F15"/>
    <w:rsid w:val="00D06F37"/>
    <w:rsid w:val="00D12078"/>
    <w:rsid w:val="00D13D48"/>
    <w:rsid w:val="00D1479C"/>
    <w:rsid w:val="00D17047"/>
    <w:rsid w:val="00D175C0"/>
    <w:rsid w:val="00D1762E"/>
    <w:rsid w:val="00D17C6E"/>
    <w:rsid w:val="00D20407"/>
    <w:rsid w:val="00D233AB"/>
    <w:rsid w:val="00D24813"/>
    <w:rsid w:val="00D254FD"/>
    <w:rsid w:val="00D26805"/>
    <w:rsid w:val="00D30847"/>
    <w:rsid w:val="00D34872"/>
    <w:rsid w:val="00D34D02"/>
    <w:rsid w:val="00D369E8"/>
    <w:rsid w:val="00D37073"/>
    <w:rsid w:val="00D373CE"/>
    <w:rsid w:val="00D37400"/>
    <w:rsid w:val="00D37A97"/>
    <w:rsid w:val="00D4110A"/>
    <w:rsid w:val="00D411F3"/>
    <w:rsid w:val="00D416C2"/>
    <w:rsid w:val="00D44173"/>
    <w:rsid w:val="00D44946"/>
    <w:rsid w:val="00D44A41"/>
    <w:rsid w:val="00D46CAB"/>
    <w:rsid w:val="00D47094"/>
    <w:rsid w:val="00D523E8"/>
    <w:rsid w:val="00D525F7"/>
    <w:rsid w:val="00D52822"/>
    <w:rsid w:val="00D5374A"/>
    <w:rsid w:val="00D5425A"/>
    <w:rsid w:val="00D55617"/>
    <w:rsid w:val="00D57ABC"/>
    <w:rsid w:val="00D6091C"/>
    <w:rsid w:val="00D610A1"/>
    <w:rsid w:val="00D61482"/>
    <w:rsid w:val="00D6200A"/>
    <w:rsid w:val="00D62789"/>
    <w:rsid w:val="00D63354"/>
    <w:rsid w:val="00D661ED"/>
    <w:rsid w:val="00D66314"/>
    <w:rsid w:val="00D666A9"/>
    <w:rsid w:val="00D7146E"/>
    <w:rsid w:val="00D744DF"/>
    <w:rsid w:val="00D74870"/>
    <w:rsid w:val="00D75240"/>
    <w:rsid w:val="00D7560D"/>
    <w:rsid w:val="00D75672"/>
    <w:rsid w:val="00D75D09"/>
    <w:rsid w:val="00D762BC"/>
    <w:rsid w:val="00D8100E"/>
    <w:rsid w:val="00D825BC"/>
    <w:rsid w:val="00D844EB"/>
    <w:rsid w:val="00D84E86"/>
    <w:rsid w:val="00D87ED1"/>
    <w:rsid w:val="00D9129D"/>
    <w:rsid w:val="00D9340E"/>
    <w:rsid w:val="00D94232"/>
    <w:rsid w:val="00D94F5E"/>
    <w:rsid w:val="00D952C3"/>
    <w:rsid w:val="00D96212"/>
    <w:rsid w:val="00D976F9"/>
    <w:rsid w:val="00D97EA2"/>
    <w:rsid w:val="00DA00C5"/>
    <w:rsid w:val="00DA2051"/>
    <w:rsid w:val="00DA21E4"/>
    <w:rsid w:val="00DA3441"/>
    <w:rsid w:val="00DA4DD1"/>
    <w:rsid w:val="00DA510F"/>
    <w:rsid w:val="00DA6B47"/>
    <w:rsid w:val="00DB17B1"/>
    <w:rsid w:val="00DB2721"/>
    <w:rsid w:val="00DB3835"/>
    <w:rsid w:val="00DB6656"/>
    <w:rsid w:val="00DB69BA"/>
    <w:rsid w:val="00DB7DAE"/>
    <w:rsid w:val="00DC07D8"/>
    <w:rsid w:val="00DC2F85"/>
    <w:rsid w:val="00DC3ADA"/>
    <w:rsid w:val="00DC44BC"/>
    <w:rsid w:val="00DC48D7"/>
    <w:rsid w:val="00DC4957"/>
    <w:rsid w:val="00DC4C31"/>
    <w:rsid w:val="00DC5F38"/>
    <w:rsid w:val="00DC60BB"/>
    <w:rsid w:val="00DC6712"/>
    <w:rsid w:val="00DC6D41"/>
    <w:rsid w:val="00DD061B"/>
    <w:rsid w:val="00DD0E2A"/>
    <w:rsid w:val="00DD1DB9"/>
    <w:rsid w:val="00DD3E12"/>
    <w:rsid w:val="00DD5420"/>
    <w:rsid w:val="00DD7067"/>
    <w:rsid w:val="00DE01D2"/>
    <w:rsid w:val="00DE2263"/>
    <w:rsid w:val="00DE3A6E"/>
    <w:rsid w:val="00DE41BE"/>
    <w:rsid w:val="00DE455C"/>
    <w:rsid w:val="00DE4983"/>
    <w:rsid w:val="00DE5A33"/>
    <w:rsid w:val="00DE7EEB"/>
    <w:rsid w:val="00DF1F1F"/>
    <w:rsid w:val="00DF2648"/>
    <w:rsid w:val="00DF4D1A"/>
    <w:rsid w:val="00DF66B6"/>
    <w:rsid w:val="00DF6B3E"/>
    <w:rsid w:val="00E030FE"/>
    <w:rsid w:val="00E045C8"/>
    <w:rsid w:val="00E06D17"/>
    <w:rsid w:val="00E07C05"/>
    <w:rsid w:val="00E101B6"/>
    <w:rsid w:val="00E10AA7"/>
    <w:rsid w:val="00E145BB"/>
    <w:rsid w:val="00E15DA5"/>
    <w:rsid w:val="00E22B16"/>
    <w:rsid w:val="00E24C96"/>
    <w:rsid w:val="00E2508B"/>
    <w:rsid w:val="00E25266"/>
    <w:rsid w:val="00E25439"/>
    <w:rsid w:val="00E254FB"/>
    <w:rsid w:val="00E26C62"/>
    <w:rsid w:val="00E275D8"/>
    <w:rsid w:val="00E30871"/>
    <w:rsid w:val="00E31073"/>
    <w:rsid w:val="00E36000"/>
    <w:rsid w:val="00E37948"/>
    <w:rsid w:val="00E43451"/>
    <w:rsid w:val="00E46195"/>
    <w:rsid w:val="00E518ED"/>
    <w:rsid w:val="00E51ECB"/>
    <w:rsid w:val="00E53E6A"/>
    <w:rsid w:val="00E53E93"/>
    <w:rsid w:val="00E603FA"/>
    <w:rsid w:val="00E61BCD"/>
    <w:rsid w:val="00E648EC"/>
    <w:rsid w:val="00E64D0C"/>
    <w:rsid w:val="00E66598"/>
    <w:rsid w:val="00E723ED"/>
    <w:rsid w:val="00E729E7"/>
    <w:rsid w:val="00E7328B"/>
    <w:rsid w:val="00E75BE8"/>
    <w:rsid w:val="00E7647A"/>
    <w:rsid w:val="00E7662B"/>
    <w:rsid w:val="00E76FC5"/>
    <w:rsid w:val="00E774B3"/>
    <w:rsid w:val="00E77CCB"/>
    <w:rsid w:val="00E77E6E"/>
    <w:rsid w:val="00E803E3"/>
    <w:rsid w:val="00E81476"/>
    <w:rsid w:val="00E82532"/>
    <w:rsid w:val="00E82ED1"/>
    <w:rsid w:val="00E847FA"/>
    <w:rsid w:val="00E856C4"/>
    <w:rsid w:val="00E85E27"/>
    <w:rsid w:val="00E86AFF"/>
    <w:rsid w:val="00E90328"/>
    <w:rsid w:val="00E909CC"/>
    <w:rsid w:val="00E90F42"/>
    <w:rsid w:val="00E9254E"/>
    <w:rsid w:val="00E9410F"/>
    <w:rsid w:val="00E94E55"/>
    <w:rsid w:val="00E95F49"/>
    <w:rsid w:val="00E96656"/>
    <w:rsid w:val="00E97A9B"/>
    <w:rsid w:val="00EA24C9"/>
    <w:rsid w:val="00EA2E13"/>
    <w:rsid w:val="00EA5034"/>
    <w:rsid w:val="00EA6FC5"/>
    <w:rsid w:val="00EB02CA"/>
    <w:rsid w:val="00EB17A7"/>
    <w:rsid w:val="00EB38C8"/>
    <w:rsid w:val="00EB43FE"/>
    <w:rsid w:val="00EB4B74"/>
    <w:rsid w:val="00EB4C5C"/>
    <w:rsid w:val="00EB5AD6"/>
    <w:rsid w:val="00EB5EA8"/>
    <w:rsid w:val="00EB70D7"/>
    <w:rsid w:val="00EC138B"/>
    <w:rsid w:val="00EC148B"/>
    <w:rsid w:val="00EC31D3"/>
    <w:rsid w:val="00EC34DA"/>
    <w:rsid w:val="00EC5591"/>
    <w:rsid w:val="00EC5E25"/>
    <w:rsid w:val="00EC6C0D"/>
    <w:rsid w:val="00EC7415"/>
    <w:rsid w:val="00EC7CF5"/>
    <w:rsid w:val="00ED1C11"/>
    <w:rsid w:val="00ED2CE7"/>
    <w:rsid w:val="00ED3B74"/>
    <w:rsid w:val="00ED3F88"/>
    <w:rsid w:val="00ED4155"/>
    <w:rsid w:val="00ED506B"/>
    <w:rsid w:val="00ED6452"/>
    <w:rsid w:val="00ED6E94"/>
    <w:rsid w:val="00ED71B8"/>
    <w:rsid w:val="00ED7FEA"/>
    <w:rsid w:val="00EE01B2"/>
    <w:rsid w:val="00EE066B"/>
    <w:rsid w:val="00EE544B"/>
    <w:rsid w:val="00EE6562"/>
    <w:rsid w:val="00EE69D0"/>
    <w:rsid w:val="00EE6F0C"/>
    <w:rsid w:val="00EE7045"/>
    <w:rsid w:val="00EF03C3"/>
    <w:rsid w:val="00EF1076"/>
    <w:rsid w:val="00EF240F"/>
    <w:rsid w:val="00EF3792"/>
    <w:rsid w:val="00EF56AE"/>
    <w:rsid w:val="00EF6236"/>
    <w:rsid w:val="00EF67D4"/>
    <w:rsid w:val="00F00D66"/>
    <w:rsid w:val="00F0147F"/>
    <w:rsid w:val="00F01AC2"/>
    <w:rsid w:val="00F01E2E"/>
    <w:rsid w:val="00F0289D"/>
    <w:rsid w:val="00F02D6D"/>
    <w:rsid w:val="00F046C3"/>
    <w:rsid w:val="00F0637F"/>
    <w:rsid w:val="00F0698F"/>
    <w:rsid w:val="00F1024E"/>
    <w:rsid w:val="00F114CE"/>
    <w:rsid w:val="00F12341"/>
    <w:rsid w:val="00F22F07"/>
    <w:rsid w:val="00F23052"/>
    <w:rsid w:val="00F23CB7"/>
    <w:rsid w:val="00F245DF"/>
    <w:rsid w:val="00F249B7"/>
    <w:rsid w:val="00F25A2B"/>
    <w:rsid w:val="00F27488"/>
    <w:rsid w:val="00F2779F"/>
    <w:rsid w:val="00F3202B"/>
    <w:rsid w:val="00F34603"/>
    <w:rsid w:val="00F352B1"/>
    <w:rsid w:val="00F35BD0"/>
    <w:rsid w:val="00F36087"/>
    <w:rsid w:val="00F36CBE"/>
    <w:rsid w:val="00F37574"/>
    <w:rsid w:val="00F41E93"/>
    <w:rsid w:val="00F42EE1"/>
    <w:rsid w:val="00F4578B"/>
    <w:rsid w:val="00F45904"/>
    <w:rsid w:val="00F46728"/>
    <w:rsid w:val="00F46CCC"/>
    <w:rsid w:val="00F508E1"/>
    <w:rsid w:val="00F52823"/>
    <w:rsid w:val="00F53616"/>
    <w:rsid w:val="00F55600"/>
    <w:rsid w:val="00F61B73"/>
    <w:rsid w:val="00F61CDF"/>
    <w:rsid w:val="00F64F97"/>
    <w:rsid w:val="00F6756E"/>
    <w:rsid w:val="00F70643"/>
    <w:rsid w:val="00F71E7F"/>
    <w:rsid w:val="00F7369F"/>
    <w:rsid w:val="00F75E10"/>
    <w:rsid w:val="00F7761C"/>
    <w:rsid w:val="00F77C54"/>
    <w:rsid w:val="00F80ABC"/>
    <w:rsid w:val="00F80AD7"/>
    <w:rsid w:val="00F80D8A"/>
    <w:rsid w:val="00F80D93"/>
    <w:rsid w:val="00F8122F"/>
    <w:rsid w:val="00F81E7F"/>
    <w:rsid w:val="00F82269"/>
    <w:rsid w:val="00F822DB"/>
    <w:rsid w:val="00F84473"/>
    <w:rsid w:val="00F900AB"/>
    <w:rsid w:val="00F9117D"/>
    <w:rsid w:val="00F95596"/>
    <w:rsid w:val="00F961ED"/>
    <w:rsid w:val="00F96E00"/>
    <w:rsid w:val="00F97011"/>
    <w:rsid w:val="00FA32CA"/>
    <w:rsid w:val="00FA481D"/>
    <w:rsid w:val="00FB072A"/>
    <w:rsid w:val="00FB1505"/>
    <w:rsid w:val="00FB2C11"/>
    <w:rsid w:val="00FB32F5"/>
    <w:rsid w:val="00FB5B5B"/>
    <w:rsid w:val="00FC4466"/>
    <w:rsid w:val="00FC4483"/>
    <w:rsid w:val="00FC448B"/>
    <w:rsid w:val="00FC647B"/>
    <w:rsid w:val="00FC7075"/>
    <w:rsid w:val="00FD0D47"/>
    <w:rsid w:val="00FD1008"/>
    <w:rsid w:val="00FD27F5"/>
    <w:rsid w:val="00FD2991"/>
    <w:rsid w:val="00FD32D1"/>
    <w:rsid w:val="00FD4E63"/>
    <w:rsid w:val="00FD59B7"/>
    <w:rsid w:val="00FD720B"/>
    <w:rsid w:val="00FD7626"/>
    <w:rsid w:val="00FE1980"/>
    <w:rsid w:val="00FE2ABA"/>
    <w:rsid w:val="00FE375D"/>
    <w:rsid w:val="00FE4515"/>
    <w:rsid w:val="00FE64DB"/>
    <w:rsid w:val="00FE6EA9"/>
    <w:rsid w:val="00FE72C1"/>
    <w:rsid w:val="00FE7CA8"/>
    <w:rsid w:val="00FF160F"/>
    <w:rsid w:val="00FF1F3B"/>
    <w:rsid w:val="00FF66F1"/>
    <w:rsid w:val="00FF6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CD47778"/>
  <w15:docId w15:val="{DD26EAD6-EB3B-43D0-B45F-A1000FC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E0F"/>
    <w:rPr>
      <w:sz w:val="24"/>
      <w:szCs w:val="24"/>
      <w:lang w:eastAsia="de-DE"/>
    </w:rPr>
  </w:style>
  <w:style w:type="paragraph" w:styleId="berschrift1">
    <w:name w:val="heading 1"/>
    <w:basedOn w:val="Standard"/>
    <w:next w:val="Standard"/>
    <w:link w:val="berschrift1Zchn"/>
    <w:qFormat/>
    <w:rsid w:val="00967AE1"/>
    <w:pPr>
      <w:keepNext/>
      <w:spacing w:before="240" w:after="60"/>
      <w:outlineLvl w:val="0"/>
    </w:pPr>
    <w:rPr>
      <w:rFonts w:ascii="Cambria" w:hAnsi="Cambria"/>
      <w:b/>
      <w:bCs/>
      <w:kern w:val="32"/>
      <w:sz w:val="32"/>
      <w:szCs w:val="32"/>
    </w:rPr>
  </w:style>
  <w:style w:type="paragraph" w:styleId="berschrift2">
    <w:name w:val="heading 2"/>
    <w:basedOn w:val="Standard"/>
    <w:link w:val="berschrift2Zchn"/>
    <w:qFormat/>
    <w:rsid w:val="00967AE1"/>
    <w:pPr>
      <w:spacing w:before="100" w:beforeAutospacing="1" w:after="100" w:afterAutospacing="1"/>
      <w:outlineLvl w:val="1"/>
    </w:pPr>
    <w:rPr>
      <w:b/>
      <w:bCs/>
      <w:color w:val="000000"/>
      <w:sz w:val="21"/>
      <w:szCs w:val="21"/>
    </w:rPr>
  </w:style>
  <w:style w:type="paragraph" w:styleId="berschrift3">
    <w:name w:val="heading 3"/>
    <w:basedOn w:val="Standard"/>
    <w:next w:val="Standard"/>
    <w:link w:val="berschrift3Zchn"/>
    <w:semiHidden/>
    <w:unhideWhenUsed/>
    <w:qFormat/>
    <w:rsid w:val="009A4624"/>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28174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nhideWhenUsed/>
    <w:qFormat/>
    <w:rsid w:val="00AF489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67AE1"/>
    <w:rPr>
      <w:rFonts w:ascii="Cambria" w:hAnsi="Cambria"/>
      <w:b/>
      <w:bCs/>
      <w:kern w:val="32"/>
      <w:sz w:val="32"/>
      <w:szCs w:val="32"/>
      <w:lang w:val="it-IT" w:eastAsia="de-DE" w:bidi="ar-SA"/>
    </w:rPr>
  </w:style>
  <w:style w:type="paragraph" w:styleId="NurText">
    <w:name w:val="Plain Text"/>
    <w:basedOn w:val="Standard"/>
    <w:rsid w:val="00967AE1"/>
    <w:rPr>
      <w:rFonts w:ascii="Courier New" w:hAnsi="Courier New" w:cs="Courier New"/>
      <w:sz w:val="20"/>
      <w:szCs w:val="20"/>
    </w:rPr>
  </w:style>
  <w:style w:type="paragraph" w:styleId="Kopfzeile">
    <w:name w:val="header"/>
    <w:basedOn w:val="Standard"/>
    <w:rsid w:val="00967AE1"/>
    <w:pPr>
      <w:tabs>
        <w:tab w:val="center" w:pos="4536"/>
        <w:tab w:val="right" w:pos="9072"/>
      </w:tabs>
    </w:pPr>
  </w:style>
  <w:style w:type="paragraph" w:styleId="Fuzeile">
    <w:name w:val="footer"/>
    <w:basedOn w:val="Standard"/>
    <w:link w:val="FuzeileZchn"/>
    <w:uiPriority w:val="99"/>
    <w:rsid w:val="00967AE1"/>
    <w:pPr>
      <w:tabs>
        <w:tab w:val="center" w:pos="4536"/>
        <w:tab w:val="right" w:pos="9072"/>
      </w:tabs>
    </w:pPr>
  </w:style>
  <w:style w:type="paragraph" w:styleId="StandardWeb">
    <w:name w:val="Normal (Web)"/>
    <w:basedOn w:val="Standard"/>
    <w:rsid w:val="00967AE1"/>
    <w:pPr>
      <w:spacing w:before="60" w:after="100" w:afterAutospacing="1"/>
    </w:pPr>
    <w:rPr>
      <w:rFonts w:ascii="Verdana" w:hAnsi="Verdana"/>
      <w:sz w:val="21"/>
      <w:szCs w:val="21"/>
    </w:rPr>
  </w:style>
  <w:style w:type="character" w:customStyle="1" w:styleId="paragraph1">
    <w:name w:val="paragraph1"/>
    <w:rsid w:val="00967AE1"/>
    <w:rPr>
      <w:rFonts w:ascii="Verdana" w:hAnsi="Verdana" w:hint="default"/>
      <w:b/>
      <w:bCs/>
      <w:sz w:val="21"/>
      <w:szCs w:val="21"/>
    </w:rPr>
  </w:style>
  <w:style w:type="character" w:styleId="Seitenzahl">
    <w:name w:val="page number"/>
    <w:basedOn w:val="Absatz-Standardschriftart"/>
    <w:rsid w:val="00967AE1"/>
  </w:style>
  <w:style w:type="paragraph" w:customStyle="1" w:styleId="Artikel">
    <w:name w:val="Artikel"/>
    <w:basedOn w:val="Standard"/>
    <w:next w:val="Marginalie"/>
    <w:rsid w:val="00967AE1"/>
    <w:pPr>
      <w:keepNext/>
      <w:keepLines/>
      <w:tabs>
        <w:tab w:val="left" w:pos="567"/>
      </w:tabs>
      <w:spacing w:before="240"/>
    </w:pPr>
    <w:rPr>
      <w:b/>
    </w:rPr>
  </w:style>
  <w:style w:type="paragraph" w:customStyle="1" w:styleId="Marginalie">
    <w:name w:val="Marginalie"/>
    <w:basedOn w:val="Standard"/>
    <w:next w:val="Standard"/>
    <w:rsid w:val="00967AE1"/>
    <w:pPr>
      <w:keepNext/>
      <w:keepLines/>
      <w:framePr w:w="1021" w:hSpace="113" w:wrap="around" w:vAnchor="text" w:hAnchor="page" w:xAlign="outside" w:y="46"/>
      <w:suppressAutoHyphens/>
      <w:spacing w:line="144" w:lineRule="exact"/>
    </w:pPr>
    <w:rPr>
      <w:sz w:val="14"/>
    </w:rPr>
  </w:style>
  <w:style w:type="character" w:styleId="Funotenzeichen">
    <w:name w:val="footnote reference"/>
    <w:rsid w:val="00967AE1"/>
    <w:rPr>
      <w:rFonts w:ascii="Times New Roman" w:hAnsi="Times New Roman"/>
      <w:position w:val="6"/>
      <w:sz w:val="12"/>
    </w:rPr>
  </w:style>
  <w:style w:type="paragraph" w:customStyle="1" w:styleId="Erlasstitel">
    <w:name w:val="Erlasstitel"/>
    <w:basedOn w:val="Standard"/>
    <w:next w:val="Grundlage"/>
    <w:rsid w:val="00967AE1"/>
    <w:pPr>
      <w:keepNext/>
      <w:keepLines/>
      <w:suppressAutoHyphens/>
      <w:spacing w:before="240" w:after="240"/>
    </w:pPr>
    <w:rPr>
      <w:b/>
    </w:rPr>
  </w:style>
  <w:style w:type="paragraph" w:customStyle="1" w:styleId="Grundlage">
    <w:name w:val="Grundlage"/>
    <w:basedOn w:val="Standard"/>
    <w:next w:val="Autor"/>
    <w:rsid w:val="00967AE1"/>
    <w:pPr>
      <w:spacing w:before="160"/>
    </w:pPr>
  </w:style>
  <w:style w:type="paragraph" w:customStyle="1" w:styleId="Autor">
    <w:name w:val="Autor"/>
    <w:basedOn w:val="Standard"/>
    <w:next w:val="Artikel"/>
    <w:rsid w:val="00967AE1"/>
    <w:pPr>
      <w:keepNext/>
      <w:keepLines/>
      <w:pBdr>
        <w:bottom w:val="single" w:sz="6" w:space="8" w:color="auto"/>
      </w:pBdr>
      <w:spacing w:before="160"/>
    </w:pPr>
  </w:style>
  <w:style w:type="paragraph" w:customStyle="1" w:styleId="Liste1">
    <w:name w:val="Liste 1"/>
    <w:basedOn w:val="Standard"/>
    <w:rsid w:val="00967AE1"/>
    <w:pPr>
      <w:ind w:left="340" w:hanging="340"/>
    </w:pPr>
  </w:style>
  <w:style w:type="character" w:styleId="Hervorhebung">
    <w:name w:val="Emphasis"/>
    <w:qFormat/>
    <w:rsid w:val="00967AE1"/>
    <w:rPr>
      <w:i/>
      <w:iCs/>
    </w:rPr>
  </w:style>
  <w:style w:type="paragraph" w:styleId="Sprechblasentext">
    <w:name w:val="Balloon Text"/>
    <w:basedOn w:val="Standard"/>
    <w:semiHidden/>
    <w:rsid w:val="00BB39EE"/>
    <w:rPr>
      <w:rFonts w:ascii="Tahoma" w:hAnsi="Tahoma" w:cs="Tahoma"/>
      <w:sz w:val="16"/>
      <w:szCs w:val="16"/>
    </w:rPr>
  </w:style>
  <w:style w:type="paragraph" w:styleId="Textkrper2">
    <w:name w:val="Body Text 2"/>
    <w:basedOn w:val="Standard"/>
    <w:link w:val="Textkrper2Zchn"/>
    <w:rsid w:val="00014352"/>
    <w:pPr>
      <w:tabs>
        <w:tab w:val="left" w:pos="540"/>
        <w:tab w:val="left" w:pos="720"/>
      </w:tabs>
      <w:spacing w:before="120" w:after="120" w:line="288" w:lineRule="auto"/>
      <w:jc w:val="both"/>
    </w:pPr>
    <w:rPr>
      <w:rFonts w:ascii="Arial" w:hAnsi="Arial" w:cs="Arial"/>
      <w:sz w:val="22"/>
      <w:szCs w:val="22"/>
    </w:rPr>
  </w:style>
  <w:style w:type="character" w:customStyle="1" w:styleId="Textkrper2Zchn">
    <w:name w:val="Textkörper 2 Zchn"/>
    <w:link w:val="Textkrper2"/>
    <w:rsid w:val="00014352"/>
    <w:rPr>
      <w:rFonts w:ascii="Arial" w:hAnsi="Arial" w:cs="Arial"/>
      <w:sz w:val="22"/>
      <w:szCs w:val="22"/>
      <w:lang w:eastAsia="de-DE"/>
    </w:rPr>
  </w:style>
  <w:style w:type="character" w:customStyle="1" w:styleId="berschrift5Zchn">
    <w:name w:val="Überschrift 5 Zchn"/>
    <w:link w:val="berschrift5"/>
    <w:rsid w:val="00AF489C"/>
    <w:rPr>
      <w:rFonts w:ascii="Calibri" w:eastAsia="Times New Roman" w:hAnsi="Calibri" w:cs="Times New Roman"/>
      <w:b/>
      <w:bCs/>
      <w:i/>
      <w:iCs/>
      <w:sz w:val="26"/>
      <w:szCs w:val="26"/>
      <w:lang w:eastAsia="de-DE"/>
    </w:rPr>
  </w:style>
  <w:style w:type="character" w:styleId="Kommentarzeichen">
    <w:name w:val="annotation reference"/>
    <w:basedOn w:val="Absatz-Standardschriftart"/>
    <w:rsid w:val="008209B7"/>
    <w:rPr>
      <w:sz w:val="16"/>
      <w:szCs w:val="16"/>
    </w:rPr>
  </w:style>
  <w:style w:type="paragraph" w:styleId="Kommentartext">
    <w:name w:val="annotation text"/>
    <w:basedOn w:val="Standard"/>
    <w:link w:val="KommentartextZchn"/>
    <w:rsid w:val="008209B7"/>
    <w:rPr>
      <w:sz w:val="20"/>
      <w:szCs w:val="20"/>
    </w:rPr>
  </w:style>
  <w:style w:type="character" w:customStyle="1" w:styleId="KommentartextZchn">
    <w:name w:val="Kommentartext Zchn"/>
    <w:basedOn w:val="Absatz-Standardschriftart"/>
    <w:link w:val="Kommentartext"/>
    <w:rsid w:val="008209B7"/>
    <w:rPr>
      <w:lang w:eastAsia="de-DE"/>
    </w:rPr>
  </w:style>
  <w:style w:type="paragraph" w:styleId="Kommentarthema">
    <w:name w:val="annotation subject"/>
    <w:basedOn w:val="Kommentartext"/>
    <w:next w:val="Kommentartext"/>
    <w:link w:val="KommentarthemaZchn"/>
    <w:rsid w:val="008209B7"/>
    <w:rPr>
      <w:b/>
      <w:bCs/>
    </w:rPr>
  </w:style>
  <w:style w:type="character" w:customStyle="1" w:styleId="KommentarthemaZchn">
    <w:name w:val="Kommentarthema Zchn"/>
    <w:basedOn w:val="KommentartextZchn"/>
    <w:link w:val="Kommentarthema"/>
    <w:rsid w:val="008209B7"/>
    <w:rPr>
      <w:b/>
      <w:bCs/>
      <w:lang w:eastAsia="de-DE"/>
    </w:rPr>
  </w:style>
  <w:style w:type="paragraph" w:styleId="Textkrper-Einzug2">
    <w:name w:val="Body Text Indent 2"/>
    <w:basedOn w:val="Standard"/>
    <w:link w:val="Textkrper-Einzug2Zchn"/>
    <w:rsid w:val="00612AD9"/>
    <w:pPr>
      <w:spacing w:after="120" w:line="480" w:lineRule="auto"/>
      <w:ind w:left="283"/>
    </w:pPr>
  </w:style>
  <w:style w:type="character" w:customStyle="1" w:styleId="Textkrper-Einzug2Zchn">
    <w:name w:val="Textkörper-Einzug 2 Zchn"/>
    <w:basedOn w:val="Absatz-Standardschriftart"/>
    <w:link w:val="Textkrper-Einzug2"/>
    <w:rsid w:val="00612AD9"/>
    <w:rPr>
      <w:sz w:val="24"/>
      <w:szCs w:val="24"/>
      <w:lang w:eastAsia="de-DE"/>
    </w:rPr>
  </w:style>
  <w:style w:type="paragraph" w:styleId="Listenabsatz">
    <w:name w:val="List Paragraph"/>
    <w:basedOn w:val="Standard"/>
    <w:link w:val="ListenabsatzZchn"/>
    <w:uiPriority w:val="34"/>
    <w:qFormat/>
    <w:rsid w:val="00D26805"/>
    <w:pPr>
      <w:ind w:left="720"/>
      <w:contextualSpacing/>
    </w:pPr>
  </w:style>
  <w:style w:type="character" w:customStyle="1" w:styleId="FuzeileZchn">
    <w:name w:val="Fußzeile Zchn"/>
    <w:basedOn w:val="Absatz-Standardschriftart"/>
    <w:link w:val="Fuzeile"/>
    <w:uiPriority w:val="99"/>
    <w:rsid w:val="00EA6FC5"/>
    <w:rPr>
      <w:sz w:val="24"/>
      <w:szCs w:val="24"/>
      <w:lang w:eastAsia="de-DE"/>
    </w:rPr>
  </w:style>
  <w:style w:type="paragraph" w:customStyle="1" w:styleId="Artikelberschrift">
    <w:name w:val="Artikel Überschrift"/>
    <w:basedOn w:val="Listenabsatz"/>
    <w:link w:val="ArtikelberschriftZchn"/>
    <w:autoRedefine/>
    <w:qFormat/>
    <w:rsid w:val="0064626B"/>
    <w:pPr>
      <w:numPr>
        <w:numId w:val="16"/>
      </w:numPr>
      <w:tabs>
        <w:tab w:val="left" w:pos="709"/>
        <w:tab w:val="left" w:pos="2552"/>
      </w:tabs>
      <w:ind w:left="0" w:firstLine="0"/>
      <w:jc w:val="both"/>
    </w:pPr>
    <w:rPr>
      <w:rFonts w:ascii="Arial" w:hAnsi="Arial" w:cs="Arial"/>
      <w:b/>
      <w:sz w:val="20"/>
      <w:szCs w:val="20"/>
    </w:rPr>
  </w:style>
  <w:style w:type="paragraph" w:customStyle="1" w:styleId="Abstat1MusterV">
    <w:name w:val="Abstat 1 MusterV"/>
    <w:basedOn w:val="Listenabsatz"/>
    <w:qFormat/>
    <w:rsid w:val="00D94F5E"/>
    <w:pPr>
      <w:numPr>
        <w:numId w:val="15"/>
      </w:numPr>
      <w:tabs>
        <w:tab w:val="left" w:pos="851"/>
      </w:tabs>
      <w:jc w:val="both"/>
      <w:outlineLvl w:val="0"/>
    </w:pPr>
    <w:rPr>
      <w:rFonts w:ascii="Arial" w:hAnsi="Arial" w:cs="Arial"/>
      <w:b/>
      <w:szCs w:val="20"/>
    </w:rPr>
  </w:style>
  <w:style w:type="character" w:customStyle="1" w:styleId="ListenabsatzZchn">
    <w:name w:val="Listenabsatz Zchn"/>
    <w:basedOn w:val="Absatz-Standardschriftart"/>
    <w:link w:val="Listenabsatz"/>
    <w:uiPriority w:val="34"/>
    <w:rsid w:val="00770596"/>
    <w:rPr>
      <w:sz w:val="24"/>
      <w:szCs w:val="24"/>
      <w:lang w:eastAsia="de-DE"/>
    </w:rPr>
  </w:style>
  <w:style w:type="character" w:customStyle="1" w:styleId="ArtikelberschriftZchn">
    <w:name w:val="Artikel Überschrift Zchn"/>
    <w:basedOn w:val="ListenabsatzZchn"/>
    <w:link w:val="Artikelberschrift"/>
    <w:rsid w:val="0064626B"/>
    <w:rPr>
      <w:rFonts w:ascii="Arial" w:hAnsi="Arial" w:cs="Arial"/>
      <w:b/>
      <w:sz w:val="24"/>
      <w:szCs w:val="24"/>
      <w:lang w:eastAsia="de-DE"/>
    </w:rPr>
  </w:style>
  <w:style w:type="paragraph" w:customStyle="1" w:styleId="Abstat2MusterV">
    <w:name w:val="Abstat 2 MusterV"/>
    <w:basedOn w:val="Listenabsatz"/>
    <w:qFormat/>
    <w:rsid w:val="00D94F5E"/>
    <w:pPr>
      <w:numPr>
        <w:numId w:val="12"/>
      </w:numPr>
      <w:tabs>
        <w:tab w:val="left" w:pos="284"/>
        <w:tab w:val="left" w:pos="851"/>
      </w:tabs>
      <w:ind w:hanging="720"/>
      <w:jc w:val="both"/>
    </w:pPr>
    <w:rPr>
      <w:rFonts w:ascii="Arial" w:hAnsi="Arial" w:cs="Arial"/>
      <w:b/>
      <w:sz w:val="20"/>
      <w:szCs w:val="20"/>
    </w:rPr>
  </w:style>
  <w:style w:type="paragraph" w:customStyle="1" w:styleId="UntertitelMusterV">
    <w:name w:val="Untertitel MusterV"/>
    <w:basedOn w:val="Listenabsatz"/>
    <w:next w:val="berschrift3"/>
    <w:link w:val="UntertitelMusterVZchn"/>
    <w:qFormat/>
    <w:rsid w:val="00163702"/>
    <w:pPr>
      <w:numPr>
        <w:numId w:val="17"/>
      </w:numPr>
      <w:tabs>
        <w:tab w:val="left" w:pos="284"/>
        <w:tab w:val="left" w:pos="851"/>
      </w:tabs>
      <w:jc w:val="both"/>
      <w:outlineLvl w:val="0"/>
    </w:pPr>
    <w:rPr>
      <w:rFonts w:ascii="Arial" w:hAnsi="Arial" w:cs="Arial"/>
      <w:b/>
      <w:bCs/>
      <w:sz w:val="20"/>
      <w:szCs w:val="20"/>
    </w:rPr>
  </w:style>
  <w:style w:type="paragraph" w:styleId="Inhaltsverzeichnisberschrift">
    <w:name w:val="TOC Heading"/>
    <w:basedOn w:val="berschrift1"/>
    <w:next w:val="Standard"/>
    <w:uiPriority w:val="39"/>
    <w:unhideWhenUsed/>
    <w:qFormat/>
    <w:rsid w:val="004E6B9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B318BA"/>
    <w:pPr>
      <w:tabs>
        <w:tab w:val="left" w:pos="440"/>
        <w:tab w:val="right" w:leader="dot" w:pos="9062"/>
      </w:tabs>
      <w:spacing w:before="240"/>
    </w:pPr>
    <w:rPr>
      <w:rFonts w:ascii="Arial" w:hAnsi="Arial" w:cs="Arial"/>
      <w:b/>
      <w:noProof/>
    </w:rPr>
  </w:style>
  <w:style w:type="character" w:styleId="Hyperlink">
    <w:name w:val="Hyperlink"/>
    <w:basedOn w:val="Absatz-Standardschriftart"/>
    <w:uiPriority w:val="99"/>
    <w:unhideWhenUsed/>
    <w:rsid w:val="004E6B93"/>
    <w:rPr>
      <w:color w:val="0000FF" w:themeColor="hyperlink"/>
      <w:u w:val="single"/>
    </w:rPr>
  </w:style>
  <w:style w:type="paragraph" w:styleId="Verzeichnis2">
    <w:name w:val="toc 2"/>
    <w:basedOn w:val="Standard"/>
    <w:next w:val="Standard"/>
    <w:autoRedefine/>
    <w:uiPriority w:val="39"/>
    <w:unhideWhenUsed/>
    <w:rsid w:val="00B318BA"/>
    <w:pPr>
      <w:tabs>
        <w:tab w:val="left" w:pos="426"/>
        <w:tab w:val="right" w:leader="dot" w:pos="9062"/>
      </w:tabs>
      <w:spacing w:before="120" w:line="259" w:lineRule="auto"/>
    </w:pPr>
    <w:rPr>
      <w:rFonts w:ascii="Arial" w:eastAsiaTheme="minorEastAsia" w:hAnsi="Arial" w:cs="Arial"/>
      <w:noProof/>
      <w:sz w:val="22"/>
      <w:szCs w:val="22"/>
      <w:lang w:eastAsia="de-CH"/>
    </w:rPr>
  </w:style>
  <w:style w:type="paragraph" w:styleId="Verzeichnis3">
    <w:name w:val="toc 3"/>
    <w:basedOn w:val="Standard"/>
    <w:next w:val="Standard"/>
    <w:autoRedefine/>
    <w:uiPriority w:val="39"/>
    <w:unhideWhenUsed/>
    <w:rsid w:val="0063352F"/>
    <w:pPr>
      <w:tabs>
        <w:tab w:val="left" w:pos="880"/>
        <w:tab w:val="right" w:leader="dot" w:pos="9062"/>
      </w:tabs>
      <w:spacing w:before="240" w:line="259" w:lineRule="auto"/>
      <w:ind w:left="142"/>
    </w:pPr>
    <w:rPr>
      <w:rFonts w:ascii="Arial" w:eastAsiaTheme="minorEastAsia" w:hAnsi="Arial" w:cs="Arial"/>
      <w:noProof/>
      <w:sz w:val="22"/>
      <w:szCs w:val="22"/>
      <w:lang w:eastAsia="de-CH"/>
    </w:rPr>
  </w:style>
  <w:style w:type="paragraph" w:customStyle="1" w:styleId="FormatArtikel">
    <w:name w:val="Format Artikel"/>
    <w:basedOn w:val="Artikelberschrift"/>
    <w:link w:val="FormatArtikelZchn"/>
    <w:qFormat/>
    <w:rsid w:val="001C4E60"/>
  </w:style>
  <w:style w:type="character" w:customStyle="1" w:styleId="FormatArtikelZchn">
    <w:name w:val="Format Artikel Zchn"/>
    <w:basedOn w:val="ArtikelberschriftZchn"/>
    <w:link w:val="FormatArtikel"/>
    <w:rsid w:val="001C4E60"/>
    <w:rPr>
      <w:rFonts w:ascii="Arial" w:hAnsi="Arial" w:cs="Arial"/>
      <w:b/>
      <w:sz w:val="24"/>
      <w:szCs w:val="24"/>
      <w:lang w:eastAsia="de-DE"/>
    </w:rPr>
  </w:style>
  <w:style w:type="paragraph" w:customStyle="1" w:styleId="TitelGross">
    <w:name w:val="Titel Gross"/>
    <w:basedOn w:val="berschrift1"/>
    <w:link w:val="TitelGrossZchn"/>
    <w:qFormat/>
    <w:rsid w:val="0028174A"/>
    <w:pPr>
      <w:numPr>
        <w:numId w:val="18"/>
      </w:numPr>
      <w:tabs>
        <w:tab w:val="left" w:pos="426"/>
      </w:tabs>
    </w:pPr>
    <w:rPr>
      <w:rFonts w:ascii="Arial" w:hAnsi="Arial"/>
      <w:sz w:val="28"/>
    </w:rPr>
  </w:style>
  <w:style w:type="paragraph" w:customStyle="1" w:styleId="TitelArtikel">
    <w:name w:val="Titel Artikel"/>
    <w:basedOn w:val="berschrift4"/>
    <w:link w:val="TitelArtikelZchn"/>
    <w:qFormat/>
    <w:rsid w:val="00F82269"/>
    <w:pPr>
      <w:numPr>
        <w:numId w:val="19"/>
      </w:numPr>
    </w:pPr>
    <w:rPr>
      <w:rFonts w:ascii="Arial" w:hAnsi="Arial"/>
      <w:b/>
      <w:i w:val="0"/>
      <w:color w:val="auto"/>
      <w:sz w:val="20"/>
      <w:szCs w:val="20"/>
    </w:rPr>
  </w:style>
  <w:style w:type="character" w:customStyle="1" w:styleId="TitelGrossZchn">
    <w:name w:val="Titel Gross Zchn"/>
    <w:basedOn w:val="berschrift1Zchn"/>
    <w:link w:val="TitelGross"/>
    <w:rsid w:val="0028174A"/>
    <w:rPr>
      <w:rFonts w:ascii="Arial" w:hAnsi="Arial"/>
      <w:b/>
      <w:bCs/>
      <w:kern w:val="32"/>
      <w:sz w:val="28"/>
      <w:szCs w:val="32"/>
      <w:lang w:val="it-IT" w:eastAsia="de-DE" w:bidi="ar-SA"/>
    </w:rPr>
  </w:style>
  <w:style w:type="paragraph" w:customStyle="1" w:styleId="Titel2GG">
    <w:name w:val="Titel 2 GG"/>
    <w:basedOn w:val="berschrift2"/>
    <w:link w:val="Titel2GGZchn"/>
    <w:qFormat/>
    <w:rsid w:val="007C454A"/>
    <w:pPr>
      <w:numPr>
        <w:numId w:val="20"/>
      </w:numPr>
      <w:tabs>
        <w:tab w:val="left" w:pos="426"/>
      </w:tabs>
      <w:spacing w:before="120" w:beforeAutospacing="0" w:after="120" w:afterAutospacing="0"/>
      <w:ind w:left="425" w:hanging="425"/>
    </w:pPr>
    <w:rPr>
      <w:rFonts w:ascii="Arial" w:hAnsi="Arial"/>
      <w:sz w:val="20"/>
    </w:rPr>
  </w:style>
  <w:style w:type="character" w:customStyle="1" w:styleId="berschrift4Zchn">
    <w:name w:val="Überschrift 4 Zchn"/>
    <w:basedOn w:val="Absatz-Standardschriftart"/>
    <w:link w:val="berschrift4"/>
    <w:semiHidden/>
    <w:rsid w:val="0028174A"/>
    <w:rPr>
      <w:rFonts w:asciiTheme="majorHAnsi" w:eastAsiaTheme="majorEastAsia" w:hAnsiTheme="majorHAnsi" w:cstheme="majorBidi"/>
      <w:i/>
      <w:iCs/>
      <w:color w:val="365F91" w:themeColor="accent1" w:themeShade="BF"/>
      <w:sz w:val="24"/>
      <w:szCs w:val="24"/>
      <w:lang w:eastAsia="de-DE"/>
    </w:rPr>
  </w:style>
  <w:style w:type="character" w:customStyle="1" w:styleId="TitelArtikelZchn">
    <w:name w:val="Titel Artikel Zchn"/>
    <w:basedOn w:val="berschrift4Zchn"/>
    <w:link w:val="TitelArtikel"/>
    <w:rsid w:val="0028174A"/>
    <w:rPr>
      <w:rFonts w:ascii="Arial" w:eastAsiaTheme="majorEastAsia" w:hAnsi="Arial" w:cstheme="majorBidi"/>
      <w:b/>
      <w:i w:val="0"/>
      <w:iCs/>
      <w:color w:val="365F91" w:themeColor="accent1" w:themeShade="BF"/>
      <w:sz w:val="24"/>
      <w:szCs w:val="24"/>
      <w:lang w:eastAsia="de-DE"/>
    </w:rPr>
  </w:style>
  <w:style w:type="character" w:customStyle="1" w:styleId="UntertitelMusterVZchn">
    <w:name w:val="Untertitel MusterV Zchn"/>
    <w:basedOn w:val="ListenabsatzZchn"/>
    <w:link w:val="UntertitelMusterV"/>
    <w:rsid w:val="009A4624"/>
    <w:rPr>
      <w:rFonts w:ascii="Arial" w:hAnsi="Arial" w:cs="Arial"/>
      <w:b/>
      <w:bCs/>
      <w:sz w:val="24"/>
      <w:szCs w:val="24"/>
      <w:lang w:eastAsia="de-DE"/>
    </w:rPr>
  </w:style>
  <w:style w:type="character" w:customStyle="1" w:styleId="berschrift2Zchn">
    <w:name w:val="Überschrift 2 Zchn"/>
    <w:basedOn w:val="Absatz-Standardschriftart"/>
    <w:link w:val="berschrift2"/>
    <w:rsid w:val="007C454A"/>
    <w:rPr>
      <w:b/>
      <w:bCs/>
      <w:color w:val="000000"/>
      <w:sz w:val="21"/>
      <w:szCs w:val="21"/>
      <w:lang w:val="it-IT" w:eastAsia="de-DE"/>
    </w:rPr>
  </w:style>
  <w:style w:type="character" w:customStyle="1" w:styleId="Titel2GGZchn">
    <w:name w:val="Titel 2 GG Zchn"/>
    <w:basedOn w:val="berschrift2Zchn"/>
    <w:link w:val="Titel2GG"/>
    <w:rsid w:val="007C454A"/>
    <w:rPr>
      <w:rFonts w:ascii="Arial" w:hAnsi="Arial"/>
      <w:b/>
      <w:bCs/>
      <w:color w:val="000000"/>
      <w:sz w:val="21"/>
      <w:szCs w:val="21"/>
      <w:lang w:val="it-IT" w:eastAsia="de-DE"/>
    </w:rPr>
  </w:style>
  <w:style w:type="character" w:customStyle="1" w:styleId="berschrift3Zchn">
    <w:name w:val="Überschrift 3 Zchn"/>
    <w:basedOn w:val="Absatz-Standardschriftart"/>
    <w:link w:val="berschrift3"/>
    <w:semiHidden/>
    <w:rsid w:val="009A4624"/>
    <w:rPr>
      <w:rFonts w:asciiTheme="majorHAnsi" w:eastAsiaTheme="majorEastAsia" w:hAnsiTheme="majorHAnsi" w:cstheme="majorBidi"/>
      <w:color w:val="243F60" w:themeColor="accent1" w:themeShade="7F"/>
      <w:sz w:val="24"/>
      <w:szCs w:val="24"/>
      <w:lang w:eastAsia="de-DE"/>
    </w:rPr>
  </w:style>
  <w:style w:type="paragraph" w:styleId="Verzeichnis4">
    <w:name w:val="toc 4"/>
    <w:basedOn w:val="Standard"/>
    <w:next w:val="Standard"/>
    <w:autoRedefine/>
    <w:uiPriority w:val="39"/>
    <w:unhideWhenUsed/>
    <w:rsid w:val="0063352F"/>
    <w:pPr>
      <w:tabs>
        <w:tab w:val="left" w:pos="1134"/>
        <w:tab w:val="right" w:leader="dot" w:pos="9062"/>
      </w:tabs>
      <w:ind w:left="426"/>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ticleStartDate xmlns="http://schemas.microsoft.com/sharepoint/v3" xsi:nil="true"/>
    <PublishingExpirationDate xmlns="http://schemas.microsoft.com/sharepoint/v3" xsi:nil="true"/>
    <PublishingStartDate xmlns="http://schemas.microsoft.com/sharepoint/v3" xsi:nil="true"/>
    <CustomerID xmlns="b9bbc5c3-42c9-4c30-b7a3-3f0c5e2a53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664F-D13B-4F33-B255-CE8861E56795}">
  <ds:schemaRefs>
    <ds:schemaRef ds:uri="http://schemas.microsoft.com/sharepoint/v3/contenttype/forms"/>
  </ds:schemaRefs>
</ds:datastoreItem>
</file>

<file path=customXml/itemProps2.xml><?xml version="1.0" encoding="utf-8"?>
<ds:datastoreItem xmlns:ds="http://schemas.openxmlformats.org/officeDocument/2006/customXml" ds:itemID="{6BE1706E-9831-4662-8E5E-6CCD6B69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CC0F-E9D1-427D-B8CD-A650E901D7D6}">
  <ds:schemaRefs>
    <ds:schemaRef ds:uri="http://schemas.microsoft.com/office/2006/metadata/properties"/>
    <ds:schemaRef ds:uri="http://schemas.microsoft.com/office/infopath/2007/PartnerControls"/>
    <ds:schemaRef ds:uri="http://schemas.microsoft.com/sharepoint/v3"/>
    <ds:schemaRef ds:uri="b9bbc5c3-42c9-4c30-b7a3-3f0c5e2a5378"/>
  </ds:schemaRefs>
</ds:datastoreItem>
</file>

<file path=customXml/itemProps4.xml><?xml version="1.0" encoding="utf-8"?>
<ds:datastoreItem xmlns:ds="http://schemas.openxmlformats.org/officeDocument/2006/customXml" ds:itemID="{E425C0DD-4E90-435D-9B92-94F945D8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3894</Words>
  <Characters>24539</Characters>
  <Application>Microsoft Office Word</Application>
  <DocSecurity>4</DocSecurity>
  <Lines>204</Lines>
  <Paragraphs>56</Paragraphs>
  <ScaleCrop>false</ScaleCrop>
  <HeadingPairs>
    <vt:vector size="2" baseType="variant">
      <vt:variant>
        <vt:lpstr>Titel</vt:lpstr>
      </vt:variant>
      <vt:variant>
        <vt:i4>1</vt:i4>
      </vt:variant>
    </vt:vector>
  </HeadingPairs>
  <TitlesOfParts>
    <vt:vector size="1" baseType="lpstr">
      <vt:lpstr>Statuto modello per comuni patriziali</vt:lpstr>
    </vt:vector>
  </TitlesOfParts>
  <Company>Churwalden</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modello per comuni patriziali</dc:title>
  <dc:creator>aktuar1</dc:creator>
  <cp:keywords/>
  <dc:description/>
  <cp:lastModifiedBy>Fritschi Sandra</cp:lastModifiedBy>
  <cp:revision>2</cp:revision>
  <cp:lastPrinted>2020-11-23T15:08:00Z</cp:lastPrinted>
  <dcterms:created xsi:type="dcterms:W3CDTF">2022-12-23T08:25:00Z</dcterms:created>
  <dcterms:modified xsi:type="dcterms:W3CDTF">2022-12-23T08:25:00Z</dcterms:modified>
  <cp:category>Bürgergemeinde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